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СП 12-95 </w:t>
      </w: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МВД России</w:t>
      </w: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СВОД ПРАВИЛ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ИНСТРУКЦИЯ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по проектированию объектов органов внутренних 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дел (милиции) МВД России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Дата введения 1995-07-01 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Предисловие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 РАЗРАБОТАН Государственным специальным проектно-изыскательским институтом МВД России (ГСПИ М</w:t>
      </w:r>
      <w:r>
        <w:rPr>
          <w:rFonts w:ascii="Times New Roman" w:hAnsi="Times New Roman"/>
          <w:sz w:val="20"/>
        </w:rPr>
        <w:t>ВД России).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ВНЕСЕН Управлением строительства МВД России.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2 СОГЛАСОВАН Штабом МВД России, Главным управлением обеспечения общественного порядка (ГУООП), Следственным комитетом (СК), </w:t>
      </w:r>
      <w:proofErr w:type="spellStart"/>
      <w:r>
        <w:rPr>
          <w:rFonts w:ascii="Times New Roman" w:hAnsi="Times New Roman"/>
          <w:sz w:val="20"/>
        </w:rPr>
        <w:t>Эскпертно-криминалистическим</w:t>
      </w:r>
      <w:proofErr w:type="spellEnd"/>
      <w:r>
        <w:rPr>
          <w:rFonts w:ascii="Times New Roman" w:hAnsi="Times New Roman"/>
          <w:sz w:val="20"/>
        </w:rPr>
        <w:t xml:space="preserve"> центром (ЭКЦ), Главным центром санитарно-эпидемиологического надзора (ГЦСН), Главным управлением уголовного розыска (ГУУР), Главным управлением  Государственной автомобильной инспекции (ГУГАИ), Главным управлением по экономическим преступлениям (ГУЭП), Главным управлением Государственной противопожа</w:t>
      </w:r>
      <w:r>
        <w:rPr>
          <w:rFonts w:ascii="Times New Roman" w:hAnsi="Times New Roman"/>
          <w:sz w:val="20"/>
        </w:rPr>
        <w:t xml:space="preserve">рной службы (ГУГПС), Управлением строительства (УС), Главным управлением внутренних дел на транспорте (ГУВДТ) МВД России.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3 ПРИНЯТ И ВВЕДЕН В ДЕЙСТВИЕ протоколом МВД России от 12.02.95 г. № 1-95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4 ОДОБРЕН письмом Минстроя России от  16.05.95 г. № 4-13/167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5 ВЗАМЕН ВСН 12-93/МВД России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 Область применения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Нормы настоящей инструкции должны соблюдаться при разработке проектов на строительство, реконструкцию, расширение, техническое перевооружение зданий, помещений и сооружений органов внутренних дел (</w:t>
      </w:r>
      <w:r>
        <w:rPr>
          <w:rFonts w:ascii="Times New Roman" w:hAnsi="Times New Roman"/>
          <w:sz w:val="20"/>
        </w:rPr>
        <w:t>милиции);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городских, районных управлений (отделов, отделений) внутренних дел (милиции) городов (районов, районов в городах); линейных управлений (отделов, отделений) внутренних дел  на транспорте*; </w:t>
      </w:r>
    </w:p>
    <w:p w:rsidR="00000000" w:rsidRDefault="002C0CA3">
      <w:pPr>
        <w:widowControl/>
        <w:ind w:firstLine="284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* Городские, районные, линейные органы внутренних дел в дальнейшем именуются "</w:t>
      </w:r>
      <w:proofErr w:type="spellStart"/>
      <w:r>
        <w:rPr>
          <w:rFonts w:ascii="Times New Roman" w:hAnsi="Times New Roman"/>
          <w:sz w:val="20"/>
        </w:rPr>
        <w:t>горрайлинорганы</w:t>
      </w:r>
      <w:proofErr w:type="spellEnd"/>
      <w:r>
        <w:rPr>
          <w:rFonts w:ascii="Times New Roman" w:hAnsi="Times New Roman"/>
          <w:sz w:val="20"/>
        </w:rPr>
        <w:t xml:space="preserve"> внутренних дел".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специализированных учреждений милиции - изоляторов для временного содержания задержанных и заключенных под стражу лиц (ИВС); специальных приемников для лиц, административно арестованных</w:t>
      </w:r>
      <w:r>
        <w:rPr>
          <w:rFonts w:ascii="Times New Roman" w:hAnsi="Times New Roman"/>
          <w:sz w:val="20"/>
        </w:rPr>
        <w:t xml:space="preserve">; приемников-распределителей для лиц, задержанных за бродяжничество и попрошайничество; приемников-распределителей для несовершеннолетних; медицинских вытрезвителей; регистрационно-экзаменационных подразделений Государственной автомобильной инспекции.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2 Нормативные ссылки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В настоящей "Инструкции" использованы ссылки на следующие документы: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СНиП 2.02.02-85 "Основание гидротехнических сооружений".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 xml:space="preserve">СНиП 2.04.01-85 "Внутренний водопровод и канализация зданий."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СНиП 2.04.03-85 "Канализация. Наружные сети и</w:t>
      </w:r>
      <w:r>
        <w:rPr>
          <w:rFonts w:ascii="Times New Roman" w:hAnsi="Times New Roman"/>
          <w:sz w:val="20"/>
        </w:rPr>
        <w:t xml:space="preserve"> сооружения."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СНиП 2.04.05-95* "Отопление, вентиляция и кондиционирование."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СНиП 2.04.08-87 "Газоснабжение."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СНиП 2.07.01-89* "Градостроительство. Планировка и застройка городских и сельских поселений."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СНиП 2.08.02-89* "Общественные здания и сооружения."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СНиП 2.11.01-85* "Складские здания."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СНиП 3.04.01-87 "Изоляционные и отделочные покрытия."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СНиП 3.04.03-85 "Защита строительных конструкций и сооружений от коррозии."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СНиП 3.05.01-85 "Внутренние санитарно-технические системы."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СНиП 3.05.06-85 "Электро</w:t>
      </w:r>
      <w:r>
        <w:rPr>
          <w:rFonts w:ascii="Times New Roman" w:hAnsi="Times New Roman"/>
          <w:sz w:val="20"/>
        </w:rPr>
        <w:t>технические устройства."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СНиП 3.05.02-88* "Газоснабжение."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СНиП II-4.79 "Естественное и искусственное освещение."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СНиП II-12-77 "Защита от шума."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ВСН 01-89 </w:t>
      </w:r>
      <w:proofErr w:type="spellStart"/>
      <w:r>
        <w:rPr>
          <w:rFonts w:ascii="Times New Roman" w:hAnsi="Times New Roman"/>
          <w:sz w:val="20"/>
        </w:rPr>
        <w:t>Минавтотранс</w:t>
      </w:r>
      <w:proofErr w:type="spellEnd"/>
      <w:r>
        <w:rPr>
          <w:rFonts w:ascii="Times New Roman" w:hAnsi="Times New Roman"/>
          <w:sz w:val="20"/>
        </w:rPr>
        <w:t xml:space="preserve"> "Предприятие по обслуживанию автомобилей."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ВСН 59-88 </w:t>
      </w:r>
      <w:proofErr w:type="spellStart"/>
      <w:r>
        <w:rPr>
          <w:rFonts w:ascii="Times New Roman" w:hAnsi="Times New Roman"/>
          <w:sz w:val="20"/>
        </w:rPr>
        <w:t>Госкомархитектуры</w:t>
      </w:r>
      <w:proofErr w:type="spellEnd"/>
      <w:r>
        <w:rPr>
          <w:rFonts w:ascii="Times New Roman" w:hAnsi="Times New Roman"/>
          <w:sz w:val="20"/>
        </w:rPr>
        <w:t>. "Электрооборудование жилых и общественных зданий."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ВСН 62-91*  "Проектирование среды жизнедеятельности с учетом потребностей инвалидов и </w:t>
      </w:r>
      <w:proofErr w:type="spellStart"/>
      <w:r>
        <w:rPr>
          <w:rFonts w:ascii="Times New Roman" w:hAnsi="Times New Roman"/>
          <w:sz w:val="20"/>
        </w:rPr>
        <w:t>маломобильных</w:t>
      </w:r>
      <w:proofErr w:type="spellEnd"/>
      <w:r>
        <w:rPr>
          <w:rFonts w:ascii="Times New Roman" w:hAnsi="Times New Roman"/>
          <w:sz w:val="20"/>
        </w:rPr>
        <w:t xml:space="preserve"> групп населения."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РД 78.143-92 МВД России. "Системы и комплексы охранной сигнализации. Элементы технической </w:t>
      </w:r>
      <w:proofErr w:type="spellStart"/>
      <w:r>
        <w:rPr>
          <w:rFonts w:ascii="Times New Roman" w:hAnsi="Times New Roman"/>
          <w:sz w:val="20"/>
        </w:rPr>
        <w:t>укрепленно</w:t>
      </w:r>
      <w:r>
        <w:rPr>
          <w:rFonts w:ascii="Times New Roman" w:hAnsi="Times New Roman"/>
          <w:sz w:val="20"/>
        </w:rPr>
        <w:t>сти</w:t>
      </w:r>
      <w:proofErr w:type="spellEnd"/>
      <w:r>
        <w:rPr>
          <w:rFonts w:ascii="Times New Roman" w:hAnsi="Times New Roman"/>
          <w:sz w:val="20"/>
        </w:rPr>
        <w:t xml:space="preserve"> объектов."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РД 78.145-93 МВД России.  "Системы и комплексы охранной, пожарной и охранно-пожарной сигнализации. Правила производства и приемки работ."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РД 34.21.122-87 Минэнерго СССР. "Инструкция по устройству </w:t>
      </w:r>
      <w:proofErr w:type="spellStart"/>
      <w:r>
        <w:rPr>
          <w:rFonts w:ascii="Times New Roman" w:hAnsi="Times New Roman"/>
          <w:sz w:val="20"/>
        </w:rPr>
        <w:t>молниезащиты</w:t>
      </w:r>
      <w:proofErr w:type="spellEnd"/>
      <w:r>
        <w:rPr>
          <w:rFonts w:ascii="Times New Roman" w:hAnsi="Times New Roman"/>
          <w:sz w:val="20"/>
        </w:rPr>
        <w:t xml:space="preserve"> зданий и сооружений."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ГОСТ 464-79 "Заземления для стационарных установок проводной связи, радиорелейных станций, радиотрансляционных узлов проводного вещания и антенн систем коллективного приема телевидения. Нормы сопротивления."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ППБ 01-93 "Правила пожарной безопасности в Российской Фе</w:t>
      </w:r>
      <w:r>
        <w:rPr>
          <w:rFonts w:ascii="Times New Roman" w:hAnsi="Times New Roman"/>
          <w:sz w:val="20"/>
        </w:rPr>
        <w:t>дерации."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Пособие по проектированию гражданских аэродромов в развитие СНиП 2.05.08-85 Часть VII "Вертолетные станции, вертодромы и посадочные площадки для вертолетов."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3 Общие положения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3.1 При проектировании объектов органов внутренних дел (милиции) следует соблюдать требования соответствующих глав СНиП и других нормативных документов по вопросам архитектуры и строительства, действующих в Российской Федерации.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3.2 В проектируемых зданиях органов внутренних дел ( милиции ), в соответствии с требованиями </w:t>
      </w:r>
      <w:r>
        <w:rPr>
          <w:rFonts w:ascii="Times New Roman" w:hAnsi="Times New Roman"/>
          <w:sz w:val="20"/>
        </w:rPr>
        <w:t xml:space="preserve">действующих нормативных документов, государственных стандартов и инструктивных материалов по инженерно-техническим мероприятиям гражданской обороны, следует предусматривать встроенные защитные сооружения гражданской обороны, состав и вместимость которых определяется заданиями на проектирование.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Встроенные защитные сооружения в мирное время следует использовать под помещения, определяемые заданиями на проектирование.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3.3  Высоту надземных этажей зданий органов внутренних дел (милиции) следует, как правило, </w:t>
      </w:r>
      <w:r>
        <w:rPr>
          <w:rFonts w:ascii="Times New Roman" w:hAnsi="Times New Roman"/>
          <w:sz w:val="20"/>
        </w:rPr>
        <w:t>принимать 3,3 м от пола до потолка вышележащего этажа.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3.4 При проектировании объектов органов внутренних дел ( милиции ) следует предусматривать мероприятия по защите их от погромных действий и нападений бесчинствующей толпы и нападений с целью захвата оружия.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3.5 При проектировании объектов органов внутренних дел (милиции) следует учитывать противопожарные  требования действующих строительных норм и правил применительно к зданиям общественного назначения.  Отдельно расположенные здания и помещения произво</w:t>
      </w:r>
      <w:r>
        <w:rPr>
          <w:rFonts w:ascii="Times New Roman" w:hAnsi="Times New Roman"/>
          <w:sz w:val="20"/>
        </w:rPr>
        <w:t>дственного и складского назначения должны соответствовать противопожарным требованиям соответствующих норм проектирования в зависимости от их функционального назначения.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 проектировании зданий гаражей следует учитывать требования ВСН 01-89.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3.6 Помещения объектов органов внутренних дел (милиции) необходимо обеспечивать первичными средствами пожаротушения по нормам, изложенным в Правилах пожарной безопасности в Российской Федерации ППБ 01-93.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>3.7 Пожарную сигнализацию в зданиях органов внутренних дел (мил</w:t>
      </w:r>
      <w:r>
        <w:rPr>
          <w:rFonts w:ascii="Times New Roman" w:hAnsi="Times New Roman"/>
          <w:sz w:val="20"/>
        </w:rPr>
        <w:t>иции) и автоматическое пожаротушение в зданиях специализированных учреждений милиции следует предусматривать в соответствии: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с Перечнем зданий и помещений предприятий системы МВД России, подлежащих оборудованию автоматическими средствами пожаротушения и автоматической пожарной сигнализацией;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рекомендациями по оборудованию автоматической пожарной сигнализацией изоляторов временного содержания;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с противопожарными требованиями действующих строительных норм и правил, в зависимости от функционального назначения </w:t>
      </w:r>
      <w:r>
        <w:rPr>
          <w:rFonts w:ascii="Times New Roman" w:hAnsi="Times New Roman"/>
          <w:sz w:val="20"/>
        </w:rPr>
        <w:t>зданий, требований настоящих норм.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3.8 Здания органов внутренних дел (милиции) должны быть не ниже II степени огнестойкости.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3.9 Естественное освещение необходимо предусматривать во всех помещениях с постоянным пребыванием людей, а также в комнате отдыха дежурного наряда, комнате для подогрева и приема пищи и аппаратной.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Здания городских, районных, линейных 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органов внутренних дел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4 Показатели штатной численности, состав и показатели вместимости 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зданий городских, районных, линейных органов внутренних дел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4.1 Численность штатов младшего и начальствующего состава </w:t>
      </w:r>
      <w:proofErr w:type="spellStart"/>
      <w:r>
        <w:rPr>
          <w:rFonts w:ascii="Times New Roman" w:hAnsi="Times New Roman"/>
          <w:sz w:val="20"/>
        </w:rPr>
        <w:t>горрайлинорганов</w:t>
      </w:r>
      <w:proofErr w:type="spellEnd"/>
      <w:r>
        <w:rPr>
          <w:rFonts w:ascii="Times New Roman" w:hAnsi="Times New Roman"/>
          <w:sz w:val="20"/>
        </w:rPr>
        <w:t xml:space="preserve"> внутренних дел следует принимать в соответствии с заданием на проектирование.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Для предварительных расчетов штатную численность младшего и начальствующего состава в зависимости от численности обслуживаемого населения следует принимать по таблице 1.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Таблица 1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2130"/>
        <w:gridCol w:w="1065"/>
        <w:gridCol w:w="1065"/>
        <w:gridCol w:w="1065"/>
        <w:gridCol w:w="1065"/>
        <w:gridCol w:w="1065"/>
        <w:gridCol w:w="1065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2130" w:type="dxa"/>
            <w:tcBorders>
              <w:top w:val="single" w:sz="6" w:space="0" w:color="auto"/>
              <w:lef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Наименование </w:t>
            </w:r>
          </w:p>
        </w:tc>
        <w:tc>
          <w:tcPr>
            <w:tcW w:w="63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Численность младшего начальствующего и начальствующего состава при численности обслуживаемого населения, тыс. чел.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13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 50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св. 50 до 100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100 до 150 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</w:t>
            </w:r>
            <w:r>
              <w:rPr>
                <w:rFonts w:ascii="Times New Roman" w:hAnsi="Times New Roman"/>
                <w:sz w:val="20"/>
              </w:rPr>
              <w:t xml:space="preserve">150 до 200 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200 до 250 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свыше 250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1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Управление внутренних дел в городах без районного деления, районах в городах</w:t>
            </w:r>
          </w:p>
        </w:tc>
        <w:tc>
          <w:tcPr>
            <w:tcW w:w="1065" w:type="dxa"/>
            <w:tcBorders>
              <w:top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св. 600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13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Отделы внутренних дел в городах без районного деления (районах, районах в городах)</w:t>
            </w:r>
          </w:p>
        </w:tc>
        <w:tc>
          <w:tcPr>
            <w:tcW w:w="1065" w:type="dxa"/>
            <w:tcBorders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06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75 до 150 </w:t>
            </w:r>
          </w:p>
        </w:tc>
        <w:tc>
          <w:tcPr>
            <w:tcW w:w="106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150 до 300 </w:t>
            </w:r>
          </w:p>
        </w:tc>
        <w:tc>
          <w:tcPr>
            <w:tcW w:w="106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300 до 450 </w:t>
            </w:r>
          </w:p>
        </w:tc>
        <w:tc>
          <w:tcPr>
            <w:tcW w:w="106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450 до 600 </w:t>
            </w:r>
          </w:p>
        </w:tc>
        <w:tc>
          <w:tcPr>
            <w:tcW w:w="106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1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Отделения внутренних дел города (района). Отделения милиции района</w:t>
            </w:r>
          </w:p>
        </w:tc>
        <w:tc>
          <w:tcPr>
            <w:tcW w:w="1065" w:type="dxa"/>
            <w:tcBorders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до 75 </w:t>
            </w:r>
          </w:p>
        </w:tc>
        <w:tc>
          <w:tcPr>
            <w:tcW w:w="106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75 до 150 </w:t>
            </w:r>
          </w:p>
        </w:tc>
        <w:tc>
          <w:tcPr>
            <w:tcW w:w="106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06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06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06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</w:tbl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4.2 В управлениях (отделах) внутренних дел городов (районов, районов в городах) м</w:t>
      </w:r>
      <w:r>
        <w:rPr>
          <w:rFonts w:ascii="Times New Roman" w:hAnsi="Times New Roman"/>
          <w:sz w:val="20"/>
        </w:rPr>
        <w:t>огут образовываться территориальные отделы (отделения) милиции (при обслуживании территорий с населением до 50 тысяч жителей и более).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4.3 Линейные органы внутренних дел создаются при следующей штатной численности младшего начальствующего и начальствующего состава, чел.: </w:t>
      </w: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4260"/>
        <w:gridCol w:w="426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4260" w:type="dxa"/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линейные отделения</w:t>
            </w:r>
          </w:p>
        </w:tc>
        <w:tc>
          <w:tcPr>
            <w:tcW w:w="4260" w:type="dxa"/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до 150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60" w:type="dxa"/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линейные отделы</w:t>
            </w:r>
          </w:p>
        </w:tc>
        <w:tc>
          <w:tcPr>
            <w:tcW w:w="4260" w:type="dxa"/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св. 150 до 400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60" w:type="dxa"/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линейные управления</w:t>
            </w:r>
          </w:p>
        </w:tc>
        <w:tc>
          <w:tcPr>
            <w:tcW w:w="4260" w:type="dxa"/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400 </w:t>
            </w:r>
          </w:p>
        </w:tc>
      </w:tr>
    </w:tbl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 xml:space="preserve">4.4 При проектировании объектов </w:t>
      </w:r>
      <w:proofErr w:type="spellStart"/>
      <w:r>
        <w:rPr>
          <w:rFonts w:ascii="Times New Roman" w:hAnsi="Times New Roman"/>
          <w:sz w:val="20"/>
        </w:rPr>
        <w:t>горрайлинорганов</w:t>
      </w:r>
      <w:proofErr w:type="spellEnd"/>
      <w:r>
        <w:rPr>
          <w:rFonts w:ascii="Times New Roman" w:hAnsi="Times New Roman"/>
          <w:sz w:val="20"/>
        </w:rPr>
        <w:t xml:space="preserve"> внутренних дел потребное количество автомототранспорта и служебных собак определяется заданиями на</w:t>
      </w:r>
      <w:r>
        <w:rPr>
          <w:rFonts w:ascii="Times New Roman" w:hAnsi="Times New Roman"/>
          <w:sz w:val="20"/>
        </w:rPr>
        <w:t xml:space="preserve"> проектирование.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4.5 Состав и показатели вместимости зданий </w:t>
      </w:r>
      <w:proofErr w:type="spellStart"/>
      <w:r>
        <w:rPr>
          <w:rFonts w:ascii="Times New Roman" w:hAnsi="Times New Roman"/>
          <w:sz w:val="20"/>
        </w:rPr>
        <w:t>горрайлинорганов</w:t>
      </w:r>
      <w:proofErr w:type="spellEnd"/>
      <w:r>
        <w:rPr>
          <w:rFonts w:ascii="Times New Roman" w:hAnsi="Times New Roman"/>
          <w:sz w:val="20"/>
        </w:rPr>
        <w:t xml:space="preserve">  внутренних дел для предварительных расчетов следует принимать по таблице 2.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Таблица 2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2655"/>
        <w:gridCol w:w="945"/>
        <w:gridCol w:w="795"/>
        <w:gridCol w:w="850"/>
        <w:gridCol w:w="851"/>
        <w:gridCol w:w="850"/>
        <w:gridCol w:w="851"/>
        <w:gridCol w:w="708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Наименование зданий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Ед. </w:t>
            </w:r>
            <w:proofErr w:type="spellStart"/>
            <w:r>
              <w:rPr>
                <w:rFonts w:ascii="Times New Roman" w:hAnsi="Times New Roman"/>
                <w:sz w:val="20"/>
              </w:rPr>
              <w:t>изм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490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Вместимость зданий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6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Городские, районные органы внутренних дел со зданиями (помещениями):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человек 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до 75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75 до 150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150 до 300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300 до 450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450 до 600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600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6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изоляторов временного содержания (ИВС)</w:t>
            </w:r>
          </w:p>
        </w:tc>
        <w:tc>
          <w:tcPr>
            <w:tcW w:w="94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место 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до 25 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25 до 50 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50 до 75 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75 до 100 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100 </w:t>
            </w:r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6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медицинского выт</w:t>
            </w:r>
            <w:r>
              <w:rPr>
                <w:rFonts w:ascii="Times New Roman" w:hAnsi="Times New Roman"/>
                <w:sz w:val="20"/>
              </w:rPr>
              <w:t>резвителя</w:t>
            </w:r>
          </w:p>
        </w:tc>
        <w:tc>
          <w:tcPr>
            <w:tcW w:w="94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койка 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20 до 30 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30 до 40 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40 до 60 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6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Линейные органы внутренних дел со зданиями (помещениями):</w:t>
            </w:r>
          </w:p>
        </w:tc>
        <w:tc>
          <w:tcPr>
            <w:tcW w:w="94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человек 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до 75 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75 до 150 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150 до 250 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250 до 400 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400 </w:t>
            </w:r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6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изоляторов временного содержания (ИВС)</w:t>
            </w:r>
          </w:p>
        </w:tc>
        <w:tc>
          <w:tcPr>
            <w:tcW w:w="94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место 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15 до 25 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25 до 40 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40 до 50 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6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приемника-распределителя для лиц, задержанных за бродяжничество и попрошайничество</w:t>
            </w:r>
          </w:p>
        </w:tc>
        <w:tc>
          <w:tcPr>
            <w:tcW w:w="94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место </w:t>
            </w:r>
          </w:p>
        </w:tc>
        <w:tc>
          <w:tcPr>
            <w:tcW w:w="79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до 25 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25 до 100 </w:t>
            </w: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100 до 150 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70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</w:tbl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ПРИМЕЧАНИЯ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 Изоляторы временного содержания задержанн</w:t>
      </w:r>
      <w:r>
        <w:rPr>
          <w:rFonts w:ascii="Times New Roman" w:hAnsi="Times New Roman"/>
          <w:sz w:val="20"/>
        </w:rPr>
        <w:t xml:space="preserve">ых и заключенных под стражу лиц и конвойные отделения милиции, как правило, размещаются в отдельно стоящих зданиях и в случаях размещения в комплексе зданий внутренних дел их следует соединять переходом или блокировать со зданием </w:t>
      </w:r>
      <w:proofErr w:type="spellStart"/>
      <w:r>
        <w:rPr>
          <w:rFonts w:ascii="Times New Roman" w:hAnsi="Times New Roman"/>
          <w:sz w:val="20"/>
        </w:rPr>
        <w:t>горрайлиноргана</w:t>
      </w:r>
      <w:proofErr w:type="spellEnd"/>
      <w:r>
        <w:rPr>
          <w:rFonts w:ascii="Times New Roman" w:hAnsi="Times New Roman"/>
          <w:sz w:val="20"/>
        </w:rPr>
        <w:t xml:space="preserve"> внутренних дел.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2 Конструктивное исполнение переходов должно соответствовать требованиям СНиП 2.08.02-89*, в местах примыкания переходов к зданиям предусматривать тамбуры с отсекающей решетчатой металлической перегородкой и дверью, оборудованной электромеханическим</w:t>
      </w:r>
      <w:r>
        <w:rPr>
          <w:rFonts w:ascii="Times New Roman" w:hAnsi="Times New Roman"/>
          <w:sz w:val="20"/>
        </w:rPr>
        <w:t xml:space="preserve"> замком.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5 Требования к земельным участкам и размещению зданий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5.1 Здание городских и районных органов внутренних дел следует, как правило, размещать в общественных центрах городов, районов, поселках и сельских населенных пунктах.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5.2 Здания и помещения линейных органов внутренних дел располагаются вблизи, на территории или непосредственно в железнодорожных вокзалах, морских, речных вокзалах, портах и аэропортах.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5.3 При выборе земельных участков для размещения зданий и сооружений </w:t>
      </w:r>
      <w:proofErr w:type="spellStart"/>
      <w:r>
        <w:rPr>
          <w:rFonts w:ascii="Times New Roman" w:hAnsi="Times New Roman"/>
          <w:sz w:val="20"/>
        </w:rPr>
        <w:t>горрайлинорганов</w:t>
      </w:r>
      <w:proofErr w:type="spellEnd"/>
      <w:r>
        <w:rPr>
          <w:rFonts w:ascii="Times New Roman" w:hAnsi="Times New Roman"/>
          <w:sz w:val="20"/>
        </w:rPr>
        <w:t xml:space="preserve"> внутре</w:t>
      </w:r>
      <w:r>
        <w:rPr>
          <w:rFonts w:ascii="Times New Roman" w:hAnsi="Times New Roman"/>
          <w:sz w:val="20"/>
        </w:rPr>
        <w:t xml:space="preserve">нних дел следует предусматривать удобную транспортную связь их с магистральными улицами, а также максимальное приближение к инженерным сетям для подключения.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5.4 Комплекс зданий </w:t>
      </w:r>
      <w:proofErr w:type="spellStart"/>
      <w:r>
        <w:rPr>
          <w:rFonts w:ascii="Times New Roman" w:hAnsi="Times New Roman"/>
          <w:sz w:val="20"/>
        </w:rPr>
        <w:t>горрайлинорганов</w:t>
      </w:r>
      <w:proofErr w:type="spellEnd"/>
      <w:r>
        <w:rPr>
          <w:rFonts w:ascii="Times New Roman" w:hAnsi="Times New Roman"/>
          <w:sz w:val="20"/>
        </w:rPr>
        <w:t xml:space="preserve"> внутренних дел следует располагать на единой территории.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5.5 Размеры земельных участков </w:t>
      </w:r>
      <w:proofErr w:type="spellStart"/>
      <w:r>
        <w:rPr>
          <w:rFonts w:ascii="Times New Roman" w:hAnsi="Times New Roman"/>
          <w:sz w:val="20"/>
        </w:rPr>
        <w:t>горрайлинорганов</w:t>
      </w:r>
      <w:proofErr w:type="spellEnd"/>
      <w:r>
        <w:rPr>
          <w:rFonts w:ascii="Times New Roman" w:hAnsi="Times New Roman"/>
          <w:sz w:val="20"/>
        </w:rPr>
        <w:t xml:space="preserve"> внутренних дел, размещенных в отдельном административном здании, следует принимать в соответствии с требованиями СНиП 2.07.01-89, как для зданий управлений.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5.6 Площади земельных участков городских и районных ор</w:t>
      </w:r>
      <w:r>
        <w:rPr>
          <w:rFonts w:ascii="Times New Roman" w:hAnsi="Times New Roman"/>
          <w:sz w:val="20"/>
        </w:rPr>
        <w:t>ганов внутренних дел, размещаемых в комплексе со зданиями специализированных учреждений милиции для предварительных расчетов, следует принимать по таблице 3.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Таблица 3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3570"/>
        <w:gridCol w:w="810"/>
        <w:gridCol w:w="825"/>
        <w:gridCol w:w="855"/>
        <w:gridCol w:w="855"/>
        <w:gridCol w:w="840"/>
        <w:gridCol w:w="765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3570" w:type="dxa"/>
            <w:tcBorders>
              <w:top w:val="single" w:sz="6" w:space="0" w:color="auto"/>
              <w:lef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Объекты </w:t>
            </w:r>
          </w:p>
        </w:tc>
        <w:tc>
          <w:tcPr>
            <w:tcW w:w="495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Площадь земельных участков, га на комплекс при вместимости зданий, человек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57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 75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св. 75 до 150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150 до 450 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300 до 450 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450 до 600 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свыше 600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Здания городских и районных органов внутренних дел в комплексе со специализированными учреждениями милиции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до 1,1 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1,1 до 1,8 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1,8 до 2,3 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св. 2,3 до</w:t>
            </w:r>
            <w:r>
              <w:rPr>
                <w:rFonts w:ascii="Times New Roman" w:hAnsi="Times New Roman"/>
                <w:sz w:val="20"/>
              </w:rPr>
              <w:t xml:space="preserve"> 2,7 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2,7 до 2,9 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2,9 </w:t>
            </w:r>
          </w:p>
        </w:tc>
      </w:tr>
    </w:tbl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ПРИМЕЧАНИЕ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В указанные площади не входят земельные участки для организации стоянок транспорта, прибывающего на технический осмотр и регистрацию, размеры которых определяются заданиями на проектирование.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5.7 Площадь земельных участков зданий линейных органов внутренних дел для предварительных расчетов следует принимать в соответствии с таблицей 4.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Таблица 4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3945"/>
        <w:gridCol w:w="750"/>
        <w:gridCol w:w="825"/>
        <w:gridCol w:w="855"/>
        <w:gridCol w:w="900"/>
        <w:gridCol w:w="885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3945" w:type="dxa"/>
            <w:tcBorders>
              <w:top w:val="single" w:sz="6" w:space="0" w:color="auto"/>
              <w:lef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Объекты</w:t>
            </w:r>
          </w:p>
        </w:tc>
        <w:tc>
          <w:tcPr>
            <w:tcW w:w="421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Площади земельных участков, га на комплекс при вместимости зданий, человек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945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 75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св. 75 до 150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</w:t>
            </w:r>
            <w:r>
              <w:rPr>
                <w:rFonts w:ascii="Times New Roman" w:hAnsi="Times New Roman"/>
                <w:sz w:val="20"/>
              </w:rPr>
              <w:t xml:space="preserve">. 150 до 250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250 до 400 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свыше 400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Здания линейных органов внутренних дел в комплексе со специализированными учреждениями милиции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до 1,0 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1,0 до 1,6 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1,6 до 2,1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2,1 до 2,5 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2,5  </w:t>
            </w:r>
          </w:p>
        </w:tc>
      </w:tr>
    </w:tbl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5.8 Открытие площадки для стоянки автомобилей у здания </w:t>
      </w:r>
      <w:proofErr w:type="spellStart"/>
      <w:r>
        <w:rPr>
          <w:rFonts w:ascii="Times New Roman" w:hAnsi="Times New Roman"/>
          <w:sz w:val="20"/>
        </w:rPr>
        <w:t>горрайлинорганов</w:t>
      </w:r>
      <w:proofErr w:type="spellEnd"/>
      <w:r>
        <w:rPr>
          <w:rFonts w:ascii="Times New Roman" w:hAnsi="Times New Roman"/>
          <w:sz w:val="20"/>
        </w:rPr>
        <w:t xml:space="preserve"> внутренних дел следует предусматривать как для учреждений управления в соответствии с требованиями СНиП 2.07.01-89.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5.9 На территории городских и районных органов внутренних дел, как правило, необходимо размещать следующие зда</w:t>
      </w:r>
      <w:r>
        <w:rPr>
          <w:rFonts w:ascii="Times New Roman" w:hAnsi="Times New Roman"/>
          <w:sz w:val="20"/>
        </w:rPr>
        <w:t>ния и сооружения: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здание управления (отдела, отделения) внутренних дел (милиции), гараж-стоянку; для задержанного транспорта; площадку для построения личного состава; спортивную площадку; полосу препятствий; помещения для содержания служебных собак с тренировочной площадкой; КПП.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Территория должна ограждаться по периметру и иметь кроме основного въезда с КПП, запасной въезд.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При расположении здания управления (отдела, отделения) внутренних дел (милиции) в комплексе со зданиями специализированных учреждений </w:t>
      </w:r>
      <w:r>
        <w:rPr>
          <w:rFonts w:ascii="Times New Roman" w:hAnsi="Times New Roman"/>
          <w:sz w:val="20"/>
        </w:rPr>
        <w:t>милиции, последние следует блокировать с основным зданием или соединять с ним переходами. Блокировке и соединению переходами с основным зданием на подлежат здания медвытрезвителей и приемников-распределителей для несовершеннолетних.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5.10 Взаимное расположение зданий  и сооружений принимается, как правило, в соответствии с примерными схемами генпланов управлений (отделов, отделений) внутренних дел согласно приложениям А, Б, В.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5.11 На территории линейного органа внутренних дел, как правило, следует размещать</w:t>
      </w:r>
      <w:r>
        <w:rPr>
          <w:rFonts w:ascii="Times New Roman" w:hAnsi="Times New Roman"/>
          <w:sz w:val="20"/>
        </w:rPr>
        <w:t xml:space="preserve"> следующие здания и сооружения: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>здание линейного управления (отдела, отделения) внутренних дел на транспорте, гараж-стоянку; открытую или закрытую мойку автомобилей; очистные сооружения; мусоросборник; площадку для задержанного транспорта; площадку для построения личного состава; спортивную площадку; контрольно-пропускной пункт.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Территория должна ограждаться по периметру и иметь, кроме основного въезда КПП, запасной въезд.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 расположении здания линейного управления (отдела, отделения) внутренних дел на тр</w:t>
      </w:r>
      <w:r>
        <w:rPr>
          <w:rFonts w:ascii="Times New Roman" w:hAnsi="Times New Roman"/>
          <w:sz w:val="20"/>
        </w:rPr>
        <w:t>анспорте в комплексе со зданиями специализированных учреждений милиции последние следует блокировать с основным зданием или соединять с ним переходами.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5.12 Взаимное расположение зданий и сооружений принимается, как правило, в соответствии с примерной схемой генплана линейного управления (отдела, отделения) внутренних дел на транспорте согласно приложению Г.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5.13 Ограждение территории </w:t>
      </w:r>
      <w:proofErr w:type="spellStart"/>
      <w:r>
        <w:rPr>
          <w:rFonts w:ascii="Times New Roman" w:hAnsi="Times New Roman"/>
          <w:sz w:val="20"/>
        </w:rPr>
        <w:t>горрайлиноргана</w:t>
      </w:r>
      <w:proofErr w:type="spellEnd"/>
      <w:r>
        <w:rPr>
          <w:rFonts w:ascii="Times New Roman" w:hAnsi="Times New Roman"/>
          <w:sz w:val="20"/>
        </w:rPr>
        <w:t xml:space="preserve"> внутренних дел следует предусматривать высотой не минее 3 м. Ограждение, как правило, следует выполнять кирп</w:t>
      </w:r>
      <w:r>
        <w:rPr>
          <w:rFonts w:ascii="Times New Roman" w:hAnsi="Times New Roman"/>
          <w:sz w:val="20"/>
        </w:rPr>
        <w:t>ичным, толщиной не минее 38 см или из сборных железобетонных конструкций и оборудовать по верху инженерным заграждением.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5.14 На территории регистрационно-экзаменационных подразделений и подразделений </w:t>
      </w:r>
      <w:proofErr w:type="spellStart"/>
      <w:r>
        <w:rPr>
          <w:rFonts w:ascii="Times New Roman" w:hAnsi="Times New Roman"/>
          <w:sz w:val="20"/>
        </w:rPr>
        <w:t>автотехнической</w:t>
      </w:r>
      <w:proofErr w:type="spellEnd"/>
      <w:r>
        <w:rPr>
          <w:rFonts w:ascii="Times New Roman" w:hAnsi="Times New Roman"/>
          <w:sz w:val="20"/>
        </w:rPr>
        <w:t xml:space="preserve"> инспекции ГАИ, как правило, следует размещать служебное здание, гараж-стоянку для хранения экзаменационных автомобилей и передвижных пунктов технического контроля автотранспорта, технического осмотра и регистрации автомототранспортных средств, площадку для стоянки автотранспорта.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5.15 Местополо</w:t>
      </w:r>
      <w:r>
        <w:rPr>
          <w:rFonts w:ascii="Times New Roman" w:hAnsi="Times New Roman"/>
          <w:sz w:val="20"/>
        </w:rPr>
        <w:t>жение и тип мойки автомобилей и очистных сооружений от нее определяется заданием на проектирование.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Очистные сооружения поверхностных сточных вод от стоянок автомобилей и проездов для них необходимо предусматривать в соответствии со СНиП 2.04.03-85 и ВСН 01-89.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6. Состав и площади помещений зданий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Здания городских и районных органов внутренних дел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6.1 Состав и площади помещений здания управления (отдела, отделения) внутренних дел города (района, района в городе), отделения милиции района следует принима</w:t>
      </w:r>
      <w:r>
        <w:rPr>
          <w:rFonts w:ascii="Times New Roman" w:hAnsi="Times New Roman"/>
          <w:sz w:val="20"/>
        </w:rPr>
        <w:t xml:space="preserve">ть по таблице 5.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Таблица 5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3544"/>
        <w:gridCol w:w="831"/>
        <w:gridCol w:w="15"/>
        <w:gridCol w:w="16"/>
        <w:gridCol w:w="768"/>
        <w:gridCol w:w="16"/>
        <w:gridCol w:w="16"/>
        <w:gridCol w:w="815"/>
        <w:gridCol w:w="16"/>
        <w:gridCol w:w="15"/>
        <w:gridCol w:w="16"/>
        <w:gridCol w:w="16"/>
        <w:gridCol w:w="15"/>
        <w:gridCol w:w="847"/>
        <w:gridCol w:w="15"/>
        <w:gridCol w:w="16"/>
        <w:gridCol w:w="16"/>
        <w:gridCol w:w="16"/>
        <w:gridCol w:w="15"/>
        <w:gridCol w:w="831"/>
        <w:gridCol w:w="16"/>
        <w:gridCol w:w="16"/>
        <w:gridCol w:w="15"/>
        <w:gridCol w:w="16"/>
        <w:gridCol w:w="15"/>
        <w:gridCol w:w="753"/>
        <w:gridCol w:w="17"/>
      </w:tblGrid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Наименование помещений </w:t>
            </w:r>
          </w:p>
        </w:tc>
        <w:tc>
          <w:tcPr>
            <w:tcW w:w="5141" w:type="dxa"/>
            <w:gridSpan w:val="2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Площадь в м</w:t>
            </w:r>
            <w:r>
              <w:rPr>
                <w:rFonts w:ascii="Times New Roman" w:hAnsi="Times New Roman"/>
                <w:position w:val="-4"/>
                <w:sz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.5pt;height:15pt">
                  <v:imagedata r:id="rId4" o:title=""/>
                </v:shape>
              </w:pict>
            </w:r>
            <w:r>
              <w:rPr>
                <w:rFonts w:ascii="Times New Roman" w:hAnsi="Times New Roman"/>
                <w:sz w:val="20"/>
              </w:rPr>
              <w:t xml:space="preserve"> при вместимости зданий, человек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 75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1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св. 75 до 150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150 до 300 </w:t>
            </w:r>
          </w:p>
        </w:tc>
        <w:tc>
          <w:tcPr>
            <w:tcW w:w="925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300 до 450 </w:t>
            </w:r>
          </w:p>
        </w:tc>
        <w:tc>
          <w:tcPr>
            <w:tcW w:w="909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450 до 600 </w:t>
            </w:r>
          </w:p>
        </w:tc>
        <w:tc>
          <w:tcPr>
            <w:tcW w:w="831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600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РУКОВОДСТВО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1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3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25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09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31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Кабинет начальника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 </w:t>
            </w:r>
          </w:p>
        </w:tc>
        <w:tc>
          <w:tcPr>
            <w:tcW w:w="83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24 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26 </w:t>
            </w:r>
          </w:p>
        </w:tc>
        <w:tc>
          <w:tcPr>
            <w:tcW w:w="909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30 </w:t>
            </w:r>
          </w:p>
        </w:tc>
        <w:tc>
          <w:tcPr>
            <w:tcW w:w="831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36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 Приемная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3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09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31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 Кабинет заместителя начальника - начальника криминальной милиции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  <w:tc>
          <w:tcPr>
            <w:tcW w:w="83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 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22 </w:t>
            </w:r>
          </w:p>
        </w:tc>
        <w:tc>
          <w:tcPr>
            <w:tcW w:w="909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26 </w:t>
            </w:r>
          </w:p>
        </w:tc>
        <w:tc>
          <w:tcPr>
            <w:tcW w:w="831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 Кабинет заместителя начальника - начальника милиции общественной безопасности (местной</w:t>
            </w:r>
            <w:r>
              <w:rPr>
                <w:rFonts w:ascii="Times New Roman" w:hAnsi="Times New Roman"/>
                <w:sz w:val="20"/>
              </w:rPr>
              <w:t xml:space="preserve"> милиции)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  <w:tc>
          <w:tcPr>
            <w:tcW w:w="83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 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22 </w:t>
            </w:r>
          </w:p>
        </w:tc>
        <w:tc>
          <w:tcPr>
            <w:tcW w:w="909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26 </w:t>
            </w:r>
          </w:p>
        </w:tc>
        <w:tc>
          <w:tcPr>
            <w:tcW w:w="831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 Кабинет заместителя начальника - начальника следственного отдела (отделения)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  <w:tc>
          <w:tcPr>
            <w:tcW w:w="83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 </w:t>
            </w:r>
          </w:p>
        </w:tc>
        <w:tc>
          <w:tcPr>
            <w:tcW w:w="909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24 </w:t>
            </w:r>
          </w:p>
        </w:tc>
        <w:tc>
          <w:tcPr>
            <w:tcW w:w="831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24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 Кабинет заместителя начальника по кадрам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  <w:tc>
          <w:tcPr>
            <w:tcW w:w="83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 </w:t>
            </w:r>
          </w:p>
        </w:tc>
        <w:tc>
          <w:tcPr>
            <w:tcW w:w="909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24 </w:t>
            </w:r>
          </w:p>
        </w:tc>
        <w:tc>
          <w:tcPr>
            <w:tcW w:w="831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24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7 Кабинет заместителя (помощника) начальника по тыловому обеспечению 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  <w:tc>
          <w:tcPr>
            <w:tcW w:w="83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 </w:t>
            </w:r>
          </w:p>
        </w:tc>
        <w:tc>
          <w:tcPr>
            <w:tcW w:w="909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24 </w:t>
            </w:r>
          </w:p>
        </w:tc>
        <w:tc>
          <w:tcPr>
            <w:tcW w:w="831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24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 Комната приема граждан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3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09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31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ШТАБ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3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09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31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 Кабинет начальника штаба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3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  <w:tc>
          <w:tcPr>
            <w:tcW w:w="909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  <w:tc>
          <w:tcPr>
            <w:tcW w:w="831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Кабинет заместителя начальника </w:t>
            </w:r>
            <w:r>
              <w:rPr>
                <w:rFonts w:ascii="Times New Roman" w:hAnsi="Times New Roman"/>
                <w:sz w:val="20"/>
              </w:rPr>
              <w:t>штаба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3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09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31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 Кабинет начальника отделения анализа, планирования и контроля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3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09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31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 Кабинет старшего инспектора по анализу, планированию и контролю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3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09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31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2х12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 Кабинет инспектора по анализу, планированию и контролю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3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09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31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 Кабинет старшего инспектора по связи со средствами массовой информации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3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09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31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 Кабинет инспектора по связи со средствами массовой информации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3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09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31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2х12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Кабинет </w:t>
            </w:r>
            <w:r>
              <w:rPr>
                <w:rFonts w:ascii="Times New Roman" w:hAnsi="Times New Roman"/>
                <w:sz w:val="20"/>
              </w:rPr>
              <w:t>начальника отделения (старшего группы) информационного обеспечения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3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09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31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17 Кабинет старшего инспектора по учетно-регистрационной и статистической работе 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3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09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31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 Кабинет инспектора по учетно-</w:t>
            </w:r>
            <w:r>
              <w:rPr>
                <w:rFonts w:ascii="Times New Roman" w:hAnsi="Times New Roman"/>
                <w:sz w:val="20"/>
              </w:rPr>
              <w:lastRenderedPageBreak/>
              <w:t>регистрационной и статистической работе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3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09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31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 Кабинет старшего инспектора по организации работы дежурных частей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3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09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31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 Кабинет старшего инженера-программиста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3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09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31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 Кабинет инженера-программиста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3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09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31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ДЕЖУРНАЯ ЧАСТЬ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3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09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31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22 Вестибюль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5141" w:type="dxa"/>
            <w:gridSpan w:val="2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Определяется расчетом, но не менее 20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23 Кабинет начальника дежурной части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3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2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  <w:tc>
          <w:tcPr>
            <w:tcW w:w="81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24 Кабинет начальника смены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3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2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  <w:tc>
          <w:tcPr>
            <w:tcW w:w="81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 Зал оперативных дежурных с кабинами для радиосвязи, телетайпа, факсимильной связи, службы 02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46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52 </w:t>
            </w:r>
          </w:p>
        </w:tc>
        <w:tc>
          <w:tcPr>
            <w:tcW w:w="83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52 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52 </w:t>
            </w:r>
          </w:p>
        </w:tc>
        <w:tc>
          <w:tcPr>
            <w:tcW w:w="92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60 </w:t>
            </w:r>
          </w:p>
        </w:tc>
        <w:tc>
          <w:tcPr>
            <w:tcW w:w="81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26 Аппаратная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3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  <w:tc>
          <w:tcPr>
            <w:tcW w:w="92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  <w:tc>
          <w:tcPr>
            <w:tcW w:w="81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 Комната для хранения оружия, боеприпасов и специальных средств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  <w:tc>
          <w:tcPr>
            <w:tcW w:w="83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 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26 </w:t>
            </w:r>
          </w:p>
        </w:tc>
        <w:tc>
          <w:tcPr>
            <w:tcW w:w="92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32 </w:t>
            </w:r>
          </w:p>
        </w:tc>
        <w:tc>
          <w:tcPr>
            <w:tcW w:w="81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38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28 </w:t>
            </w:r>
            <w:r>
              <w:rPr>
                <w:rFonts w:ascii="Times New Roman" w:hAnsi="Times New Roman"/>
                <w:sz w:val="20"/>
              </w:rPr>
              <w:t>Комната для чистки оружия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3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  <w:tc>
          <w:tcPr>
            <w:tcW w:w="92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  <w:tc>
          <w:tcPr>
            <w:tcW w:w="81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 Комната для хранения средств защиты и связи, оперативной и криминалистической техники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  <w:tc>
          <w:tcPr>
            <w:tcW w:w="83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 </w:t>
            </w:r>
          </w:p>
        </w:tc>
        <w:tc>
          <w:tcPr>
            <w:tcW w:w="92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24 </w:t>
            </w:r>
          </w:p>
        </w:tc>
        <w:tc>
          <w:tcPr>
            <w:tcW w:w="81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28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 Кабинет инженера-электронщика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3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2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 Комната следственно-оперативной группы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  <w:tc>
          <w:tcPr>
            <w:tcW w:w="83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24 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30 </w:t>
            </w:r>
          </w:p>
        </w:tc>
        <w:tc>
          <w:tcPr>
            <w:tcW w:w="92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2х10 </w:t>
            </w:r>
          </w:p>
        </w:tc>
        <w:tc>
          <w:tcPr>
            <w:tcW w:w="81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2х10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32 Комната группы немедленного реагирования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  <w:tc>
          <w:tcPr>
            <w:tcW w:w="83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  <w:tc>
          <w:tcPr>
            <w:tcW w:w="92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  <w:tc>
          <w:tcPr>
            <w:tcW w:w="81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24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33 Помещения дежурного по разбору с доставленными задержанными:</w:t>
            </w: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 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3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2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1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комната дежурного 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  <w:r>
              <w:rPr>
                <w:rFonts w:ascii="Times New Roman" w:hAnsi="Times New Roman"/>
                <w:sz w:val="20"/>
              </w:rPr>
              <w:t xml:space="preserve">2 </w:t>
            </w:r>
          </w:p>
        </w:tc>
        <w:tc>
          <w:tcPr>
            <w:tcW w:w="83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  <w:tc>
          <w:tcPr>
            <w:tcW w:w="92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2х20 </w:t>
            </w:r>
          </w:p>
        </w:tc>
        <w:tc>
          <w:tcPr>
            <w:tcW w:w="81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2х20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проходы, место для ожидания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5141" w:type="dxa"/>
            <w:gridSpan w:val="2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Определяется расчетом, но не менее 8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34 Комнаты для задержанных в административном порядке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3х10 </w:t>
            </w:r>
          </w:p>
        </w:tc>
        <w:tc>
          <w:tcPr>
            <w:tcW w:w="79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3х10 </w:t>
            </w:r>
          </w:p>
        </w:tc>
        <w:tc>
          <w:tcPr>
            <w:tcW w:w="83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3х10 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3х10 </w:t>
            </w:r>
          </w:p>
        </w:tc>
        <w:tc>
          <w:tcPr>
            <w:tcW w:w="92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3х10 </w:t>
            </w:r>
          </w:p>
        </w:tc>
        <w:tc>
          <w:tcPr>
            <w:tcW w:w="81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3х10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 Комната отдыха дежурного наряда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79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15 </w:t>
            </w:r>
          </w:p>
        </w:tc>
        <w:tc>
          <w:tcPr>
            <w:tcW w:w="83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  <w:tc>
          <w:tcPr>
            <w:tcW w:w="92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24 </w:t>
            </w:r>
          </w:p>
        </w:tc>
        <w:tc>
          <w:tcPr>
            <w:tcW w:w="81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24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 Комната для подогрева и приема пищи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79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3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2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37 Уборная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5141" w:type="dxa"/>
            <w:gridSpan w:val="2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 унитаз, 1 умывальник в шлюзе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КРИМИНАЛЬНАЯ МИЛИЦИЯ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09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2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1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38 Кабинет заместителя начальника криминальной милиции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  <w:tc>
          <w:tcPr>
            <w:tcW w:w="909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  <w:tc>
          <w:tcPr>
            <w:tcW w:w="92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  <w:tc>
          <w:tcPr>
            <w:tcW w:w="81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>тдел (отделение, группа) уголовного розыска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09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2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1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39 Кабинет начальника отдела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09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2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40 Кабинет заместителя начальника отдела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09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2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41 Кабинет начальника отделения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09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2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42 Кабинет старшего оперуполномоченного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09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2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43 Кабинет оперуполномоченного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09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2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44 Кабинет младшего оперуполномоченного 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5141" w:type="dxa"/>
            <w:gridSpan w:val="2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 на 1 человека, но не менее 10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45 Кладовая хранения вещественных доказательств</w:t>
            </w:r>
            <w:r>
              <w:rPr>
                <w:rFonts w:ascii="Times New Roman" w:hAnsi="Times New Roman"/>
                <w:sz w:val="20"/>
              </w:rPr>
              <w:t xml:space="preserve"> уголовного розыска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862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93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92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1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Отдел (отделение, группа) по экономическим преступлениям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 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62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93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2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1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46 Кабинет начальника отдела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62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93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2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47 Кабинет заместителя начальника отдела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62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93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2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48 Кабинет начальника отделения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62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93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2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49 Кабинет старшего оперуполномоченного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62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93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2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50 Кабинет оперуполномоченного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62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93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2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51 Кабинет младшего оперуполномоченного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5141" w:type="dxa"/>
            <w:gridSpan w:val="2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 на 1 человека, но не мен</w:t>
            </w:r>
            <w:r>
              <w:rPr>
                <w:rFonts w:ascii="Times New Roman" w:hAnsi="Times New Roman"/>
                <w:sz w:val="20"/>
              </w:rPr>
              <w:t>ее 10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52 Кладовая хранения вещественных доказательств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862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909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93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31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Отделение (группа) по незаконному обороту наркотиков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62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09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93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31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53 Кабинет начальника отделения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62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09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93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31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54 Кабинет старшего оперуполномоченного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62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09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93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31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55 Кабинет оперуполномоченного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62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09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93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31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56 Комната младшего оперуполномоченного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5141" w:type="dxa"/>
            <w:gridSpan w:val="2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на 1 человека, но не менее 10 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57 Кладовая для хранения вещественных доказательств 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79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878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909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93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31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  <w:r>
              <w:rPr>
                <w:rFonts w:ascii="Times New Roman" w:hAnsi="Times New Roman"/>
                <w:sz w:val="20"/>
              </w:rPr>
              <w:t xml:space="preserve">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Оперативно-сыскное подразделение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79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78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09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93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31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58 Кабинет начальника подразделения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9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78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09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93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31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59 Кабинет старшего оперуполномоченного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79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78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09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93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31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 Кабинет оперуполномоченного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5141" w:type="dxa"/>
            <w:gridSpan w:val="2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на 1 человека, но не менее 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Подразделение служебного собаководства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62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31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61 Кабинет начальника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62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31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62 Комната инструктора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5141" w:type="dxa"/>
            <w:gridSpan w:val="2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на 1 человека, но не менее 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63 Комната инспектора-кинолога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79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62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  <w:tc>
          <w:tcPr>
            <w:tcW w:w="831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64 Комната ветерина</w:t>
            </w:r>
            <w:r>
              <w:rPr>
                <w:rFonts w:ascii="Times New Roman" w:hAnsi="Times New Roman"/>
                <w:sz w:val="20"/>
              </w:rPr>
              <w:t>рного фельдшера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9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62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31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МИЛИЦИЯ ОБЩЕСТВЕННОЙ БЕЗОПАСНОСТИ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79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62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31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65 Кабинет заместителя начальника милиции общественной безопасности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9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62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  <w:tc>
          <w:tcPr>
            <w:tcW w:w="831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Отдел (отделение, группа) обеспечения общественного порядка 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79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62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31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66 Кабинет начальника отдела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9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62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31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67 Кабинет заместителя начальника отдела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9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62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31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68 Кабинет начальника отделения обеспечения 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9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62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31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69 Кабинет старшего инспектора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79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62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31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70 Кабинет инспектора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5141" w:type="dxa"/>
            <w:gridSpan w:val="2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на 1 человека, но не менее 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71 Кабинет командира батальона ППС милиции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62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8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62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93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72 Кабинет заместителя командира батальона ППС милиции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62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8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62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93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73 Кабинет начальника штаба батальона ППС милиции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62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8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62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93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74 Кабинет помощника командира батальона ППС милиции по </w:t>
            </w:r>
            <w:proofErr w:type="spellStart"/>
            <w:r>
              <w:rPr>
                <w:rFonts w:ascii="Times New Roman" w:hAnsi="Times New Roman"/>
                <w:sz w:val="20"/>
              </w:rPr>
              <w:t>техчасти</w:t>
            </w:r>
            <w:proofErr w:type="spellEnd"/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62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8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62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93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75 Кабинет командира роты ППС милиции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62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8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62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93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76 Кабинет заместителя командира роты ППС милиции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62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8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62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93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77 Кабинет командира взвода ППС милиции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5141" w:type="dxa"/>
            <w:gridSpan w:val="2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на 1 человека, но не менее 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78 Комната командиров отделений ППС милиции 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5141" w:type="dxa"/>
            <w:gridSpan w:val="2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на 1 человека, но не менее 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79 Комната старшины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5141" w:type="dxa"/>
            <w:gridSpan w:val="2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 каждой роте (отдельном взводе, отделении), но не менее 10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6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80 Комната для чистки и глажения одежды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79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62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93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6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81 Сушилка для одежды и обуви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79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62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93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6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82 Комната для построения и развода личного состава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  <w:tc>
          <w:tcPr>
            <w:tcW w:w="79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  <w:tc>
          <w:tcPr>
            <w:tcW w:w="862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  <w:tc>
          <w:tcPr>
            <w:tcW w:w="893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 </w:t>
            </w:r>
          </w:p>
        </w:tc>
        <w:tc>
          <w:tcPr>
            <w:tcW w:w="81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24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6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Отдел (отделение, группа) дознания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79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862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93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1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6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83 Кабинет начальника отдела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9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62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93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  <w:tc>
          <w:tcPr>
            <w:tcW w:w="81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6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84 Кабинет заместителя начальника отдела дознания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9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62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93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6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85 Кабинет начальника отделения дознания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9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62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93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1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6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86 Кабинет старшего дознавателя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79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62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93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6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87 Кабинет дознавателя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79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62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93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6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88 Комната свидетелей 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79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62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2х12 </w:t>
            </w:r>
          </w:p>
        </w:tc>
        <w:tc>
          <w:tcPr>
            <w:tcW w:w="893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2х12 </w:t>
            </w:r>
          </w:p>
        </w:tc>
        <w:tc>
          <w:tcPr>
            <w:tcW w:w="81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2х12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6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89 Кладовая хранения вещественных доказательств дознания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79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62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93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1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6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Отдел (отделение, группа) п</w:t>
            </w:r>
            <w:r>
              <w:rPr>
                <w:rFonts w:ascii="Times New Roman" w:hAnsi="Times New Roman"/>
                <w:sz w:val="20"/>
              </w:rPr>
              <w:t>о организации работы участковых инспекторов милиции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79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62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93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1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6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90 Кабинет начальника отдела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9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62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93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6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91 Кабинет заместителя начальника отдела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9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62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93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6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92 Кабинет начальника отделения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9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62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93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93 Комната участковых инспекторов милиции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5141" w:type="dxa"/>
            <w:gridSpan w:val="2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 на 1 человека, но не менее 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7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Отдел (отделение, группа) по предупреждению правонарушений </w:t>
            </w:r>
            <w:proofErr w:type="spellStart"/>
            <w:r>
              <w:rPr>
                <w:rFonts w:ascii="Times New Roman" w:hAnsi="Times New Roman"/>
                <w:sz w:val="20"/>
              </w:rPr>
              <w:t>несовершеннослетних</w:t>
            </w:r>
            <w:proofErr w:type="spellEnd"/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79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40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93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1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7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94 Кабинет начальника отдела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9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40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93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7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95 Кабинет заместителя началь</w:t>
            </w:r>
            <w:r>
              <w:rPr>
                <w:rFonts w:ascii="Times New Roman" w:hAnsi="Times New Roman"/>
                <w:sz w:val="20"/>
              </w:rPr>
              <w:t>ника отдела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9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40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93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7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96 Кабинет начальника отделения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9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40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93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7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97 Кабинет старшего инспектора 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79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40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93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98 Кабинет инспектора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5141" w:type="dxa"/>
            <w:gridSpan w:val="2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на 1 человека, но не менее 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6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99 Детская комната с туалетом и умывальником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79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62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  <w:tc>
          <w:tcPr>
            <w:tcW w:w="893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  <w:tc>
          <w:tcPr>
            <w:tcW w:w="81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6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Отдел (отделение, группа) ГАИ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79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62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93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1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6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 Кабинет начальника отдела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9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62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93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6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101 Приемная 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9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62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93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1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6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102 Кабинет заместителя начальника </w:t>
            </w:r>
            <w:r>
              <w:rPr>
                <w:rFonts w:ascii="Times New Roman" w:hAnsi="Times New Roman"/>
                <w:sz w:val="20"/>
              </w:rPr>
              <w:lastRenderedPageBreak/>
              <w:t>отдела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9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62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93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6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  <w:r>
              <w:rPr>
                <w:rFonts w:ascii="Times New Roman" w:hAnsi="Times New Roman"/>
                <w:sz w:val="20"/>
              </w:rPr>
              <w:t>03 Кабинет начальника отделения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79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62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93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6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104 Кабинет старшего госавтоинспектора дорожного надзора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9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3495" w:type="dxa"/>
            <w:gridSpan w:val="20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на 1 человека, но не менее 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105 Кабинет госавтоинспектора дорожного надзора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5141" w:type="dxa"/>
            <w:gridSpan w:val="2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на 1 человека, но не менее 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106 Кабинет инспектора по административной практике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5141" w:type="dxa"/>
            <w:gridSpan w:val="2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на 1 человека, но не менее 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6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107 Архив при кабинете инспектора по административной практике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93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1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108 Кабинет инспектора по пропаганде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5141" w:type="dxa"/>
            <w:gridSpan w:val="2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на 1 человека, но не менее 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109 Комн</w:t>
            </w:r>
            <w:r>
              <w:rPr>
                <w:rFonts w:ascii="Times New Roman" w:hAnsi="Times New Roman"/>
                <w:sz w:val="20"/>
              </w:rPr>
              <w:t>ата инспектора по дознанию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5141" w:type="dxa"/>
            <w:gridSpan w:val="2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на 1 человека, но не менее 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110 Комната паспортиста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5141" w:type="dxa"/>
            <w:gridSpan w:val="2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на 1 человека, но не менее 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111 Комната старших инспекторов ДПС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5141" w:type="dxa"/>
            <w:gridSpan w:val="2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на 1 человека, но не менее 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112 Комната инспекторов ДПС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5141" w:type="dxa"/>
            <w:gridSpan w:val="2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на 1 человека, но не менее 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6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113 Сушилка для одежды и обуви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62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79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909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799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6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114 Помещение для инструктажа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62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79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  <w:tc>
          <w:tcPr>
            <w:tcW w:w="909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 </w:t>
            </w:r>
          </w:p>
        </w:tc>
        <w:tc>
          <w:tcPr>
            <w:tcW w:w="799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26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115 Гардеробная с местом для чистки и глажения одежды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5141" w:type="dxa"/>
            <w:gridSpan w:val="2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0,6 м</w:t>
            </w:r>
            <w:r>
              <w:rPr>
                <w:rFonts w:ascii="Times New Roman" w:hAnsi="Times New Roman"/>
                <w:position w:val="-4"/>
                <w:sz w:val="20"/>
              </w:rPr>
              <w:pict>
                <v:shape id="_x0000_i1026" type="#_x0000_t75" style="width:7.5pt;height:15pt">
                  <v:imagedata r:id="rId4" o:title=""/>
                </v:shape>
              </w:pict>
            </w:r>
            <w:r>
              <w:rPr>
                <w:rFonts w:ascii="Times New Roman" w:hAnsi="Times New Roman"/>
                <w:sz w:val="20"/>
              </w:rPr>
              <w:t xml:space="preserve"> на 1 человека, но не менее 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6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116 Помещение для хранения оп</w:t>
            </w:r>
            <w:r>
              <w:rPr>
                <w:rFonts w:ascii="Times New Roman" w:hAnsi="Times New Roman"/>
                <w:sz w:val="20"/>
              </w:rPr>
              <w:t xml:space="preserve">еративно-технических, специальных средств и </w:t>
            </w:r>
            <w:proofErr w:type="spellStart"/>
            <w:r>
              <w:rPr>
                <w:rFonts w:ascii="Times New Roman" w:hAnsi="Times New Roman"/>
                <w:sz w:val="20"/>
              </w:rPr>
              <w:t>спецпродукции</w:t>
            </w:r>
            <w:proofErr w:type="spellEnd"/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62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79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3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956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93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799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6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Отдел (отделение, группа) по лицензионно-разрешительной работе и контролю за частной детективной и охранной деятельностью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62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79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3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56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93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799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6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117 Кабинет начальника отдела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62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9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3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56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93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99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6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118 Кабинет заместителя начальника отдела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62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9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3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56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93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99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6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119 Кабинет начальника отделения 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62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9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3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56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93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799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120 Кабинет старшего инспектора по лицензионно-разрешительной работе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5141" w:type="dxa"/>
            <w:gridSpan w:val="2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 на 1 человека, но не мене</w:t>
            </w:r>
            <w:r>
              <w:rPr>
                <w:rFonts w:ascii="Times New Roman" w:hAnsi="Times New Roman"/>
                <w:sz w:val="20"/>
              </w:rPr>
              <w:t xml:space="preserve">е 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121 Кабинет инспектора по лицензионно-разрешительной работе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5141" w:type="dxa"/>
            <w:gridSpan w:val="2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на 1 человека, но не менее 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Отдел (отделение, группа) по исполнению административного законодательства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62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78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799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122 Кабинет начальника отдела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62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8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99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123 Кабинет заместителя начальника отдела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62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8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99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124 Кабинет начальника отделения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62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8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799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125 Кабинет старшего инспектора по административной практике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5141" w:type="dxa"/>
            <w:gridSpan w:val="2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на 1 человека, но не менее 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126 Кабинет инспектора по администр</w:t>
            </w:r>
            <w:r>
              <w:rPr>
                <w:rFonts w:ascii="Times New Roman" w:hAnsi="Times New Roman"/>
                <w:sz w:val="20"/>
              </w:rPr>
              <w:t>ативной практике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5141" w:type="dxa"/>
            <w:gridSpan w:val="2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на 1 человека, но не менее 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6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Служба по гражданской обороне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62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79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56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799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6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127 Комната старшего инспектора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62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9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56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799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6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128 Комната инспектора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62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79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56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99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6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СЛЕДСТВЕННЫЙ ОТДЕЛ (ОТДЕЛЕНИЕ, ГРУППА)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62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79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56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799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6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129 Кабинет заместителя начальника отдела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62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9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56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99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6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130 Кабинет начальника отделения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62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-</w:t>
            </w:r>
          </w:p>
        </w:tc>
        <w:tc>
          <w:tcPr>
            <w:tcW w:w="79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12 </w:t>
            </w:r>
          </w:p>
        </w:tc>
        <w:tc>
          <w:tcPr>
            <w:tcW w:w="956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12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12 </w:t>
            </w:r>
          </w:p>
        </w:tc>
        <w:tc>
          <w:tcPr>
            <w:tcW w:w="799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6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131 Кабинет старшего следователя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62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79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56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799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6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132 Кабинет следователя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62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79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56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799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133 Комната младших следователей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5141" w:type="dxa"/>
            <w:gridSpan w:val="2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на 1 человека, но не менее 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134 Комната секретаря-делопроизводителя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135 Комната диктофонного центра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136 Комнаты для свидетелей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2х8 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2х10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2х12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2х12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137 Кладовая для хранения вещественных доказательств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ПОДРАЗДЕЛЕНИЯ, КОТОРЫМ ПРЕДЕЛЫ КОМПЕТЕНЦИИ РУКОВОДСТВА ОПРЕДЕЛЯЮТСЯ НАЧАЛЬНИКОМ ОРГАНА ВНУТРЕННИХ ДЕЛ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Экспертно-криминалис</w:t>
            </w:r>
            <w:r>
              <w:rPr>
                <w:rFonts w:ascii="Times New Roman" w:hAnsi="Times New Roman"/>
                <w:sz w:val="20"/>
              </w:rPr>
              <w:t>тический отдел (отделение, группа)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138 Кабинет начальника отдела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15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15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139 Кабинет заместителя начальника отдела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140 Кабинет начальника отделения (группы)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3х12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3х12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141 Комната секретаря-делопроизводителя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142 Комната секретаря-машинистки (приемная)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143 Комната (кладовая) хранения вещественных доказательств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2х10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144 Комната дежурного экспе</w:t>
            </w:r>
            <w:r>
              <w:rPr>
                <w:rFonts w:ascii="Times New Roman" w:hAnsi="Times New Roman"/>
                <w:sz w:val="20"/>
              </w:rPr>
              <w:t>рта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145 Комната эксперта-криминалиста (криминалистическая лаборатория)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2х15 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3х20 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4х20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15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15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146 Комнаты сотрудников организационно-методического направления работ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10+14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12+16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16+24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147 Комната по формированию, введению и использованию экспертно-криминалистических учетов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2х12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2х16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148 Комната для работы с потерпевшими, свидетелями при составлении композиционного портрета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2х10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2х14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149 Фотолаборат</w:t>
            </w:r>
            <w:r>
              <w:rPr>
                <w:rFonts w:ascii="Times New Roman" w:hAnsi="Times New Roman"/>
                <w:sz w:val="20"/>
              </w:rPr>
              <w:t xml:space="preserve">ория: 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съемочный павильон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 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30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30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негативная  № 1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негативная № 2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позитивная № 1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15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15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15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позитивная № 2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15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15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15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оперативная фотография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15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15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цветная фотография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150 </w:t>
            </w:r>
            <w:proofErr w:type="spellStart"/>
            <w:r>
              <w:rPr>
                <w:rFonts w:ascii="Times New Roman" w:hAnsi="Times New Roman"/>
                <w:sz w:val="20"/>
              </w:rPr>
              <w:t>Видеолаборатория</w:t>
            </w:r>
            <w:proofErr w:type="spellEnd"/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151 Комната (тир) для экспериментального отстрела огнестрельного оружия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15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2х10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2х15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152 Дактилоскопическая лаборатория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153 </w:t>
            </w:r>
            <w:proofErr w:type="spellStart"/>
            <w:r>
              <w:rPr>
                <w:rFonts w:ascii="Times New Roman" w:hAnsi="Times New Roman"/>
                <w:sz w:val="20"/>
              </w:rPr>
              <w:t>Трассологическая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лаборатория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-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10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14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20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154 Баллистическая лаборатория: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лаборатория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аппаратно-приборная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коллекция оружия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пулегильзотека</w:t>
            </w:r>
            <w:proofErr w:type="spellEnd"/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15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155 Лаборатория почерковедения, исследования документов: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лаборатория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24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картотека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156 Физическая</w:t>
            </w:r>
            <w:r>
              <w:rPr>
                <w:rFonts w:ascii="Times New Roman" w:hAnsi="Times New Roman"/>
                <w:sz w:val="20"/>
              </w:rPr>
              <w:t xml:space="preserve"> лаборатория: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лаборатория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24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аппаратно-приборная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24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весовая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кабинет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кладовая 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157 Химическая лаборатория: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лаборатория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24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аппаратно-приборная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24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весовая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кабинет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кладовая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158 Лаборатория по исследованию пищевых продуктов: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лаборатория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24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аппаратно-приборная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24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весовая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кабинет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кладовая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159 Биологическая лаборатория: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лаборатория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24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аппаратно-приборная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24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комната осмотра вещественных доказательств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15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15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комната медико-криминалистического обеспечения установления личности  неопознанных трупов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2х15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2х15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2х15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ка</w:t>
            </w:r>
            <w:r>
              <w:rPr>
                <w:rFonts w:ascii="Times New Roman" w:hAnsi="Times New Roman"/>
                <w:sz w:val="20"/>
              </w:rPr>
              <w:t>бинет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160 </w:t>
            </w:r>
            <w:proofErr w:type="spellStart"/>
            <w:r>
              <w:rPr>
                <w:rFonts w:ascii="Times New Roman" w:hAnsi="Times New Roman"/>
                <w:sz w:val="20"/>
              </w:rPr>
              <w:t>Автотехническая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лаборатория: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кабинет 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кладовая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161 Пожарно-техническая лаборатория: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лаборатория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аппаратно-приборная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кабинет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кладовая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162 </w:t>
            </w:r>
            <w:proofErr w:type="spellStart"/>
            <w:r>
              <w:rPr>
                <w:rFonts w:ascii="Times New Roman" w:hAnsi="Times New Roman"/>
                <w:sz w:val="20"/>
              </w:rPr>
              <w:t>Взрывотехническая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лаборатория: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лаборатория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коллекция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кабинет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взрывная камера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24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163 </w:t>
            </w:r>
            <w:proofErr w:type="spellStart"/>
            <w:r>
              <w:rPr>
                <w:rFonts w:ascii="Times New Roman" w:hAnsi="Times New Roman"/>
                <w:sz w:val="20"/>
              </w:rPr>
              <w:t>Видеофоноскопическая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лаборатория: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лаборатория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аппаратно-приборная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24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кабинет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Паспортно-визовая служба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164 Кабинет начальника службы (на правах начальника отдела)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165 Кабинет заместителя начальника службы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166 Кабинет начальника службы (на правах начальника отделения)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167 Кабинет </w:t>
            </w:r>
            <w:r>
              <w:rPr>
                <w:rFonts w:ascii="Times New Roman" w:hAnsi="Times New Roman"/>
                <w:sz w:val="20"/>
              </w:rPr>
              <w:t>начальника паспортного стола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46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72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7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7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168 Приемная для граждан с местами </w:t>
            </w:r>
            <w:r>
              <w:rPr>
                <w:rFonts w:ascii="Times New Roman" w:hAnsi="Times New Roman"/>
                <w:sz w:val="20"/>
              </w:rPr>
              <w:lastRenderedPageBreak/>
              <w:t>для ожидания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5141" w:type="dxa"/>
            <w:gridSpan w:val="2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Определяется расчетом, но не менее 15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169 Комната инспекторов по паспортной работе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5141" w:type="dxa"/>
            <w:gridSpan w:val="2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на 1 человека, но не менее 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6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170 Кабинет старшего инспектора паспортно-визовой службы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62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56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93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768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171 Комната инспекторов паспортно-визовой службы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5141" w:type="dxa"/>
            <w:gridSpan w:val="2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на 1 человека, но не менее 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6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172 Комната адресно-справочной службы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9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78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940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09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768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6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173 Кладовая хранения архивной док</w:t>
            </w:r>
            <w:r>
              <w:rPr>
                <w:rFonts w:ascii="Times New Roman" w:hAnsi="Times New Roman"/>
                <w:sz w:val="20"/>
              </w:rPr>
              <w:t>ументации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79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878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940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909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768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6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Инспекция исправительных работ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79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78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40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09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768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6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174 Кабинет начальника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инспекции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9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78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40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09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768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175 Кабинет старшего инспектора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5141" w:type="dxa"/>
            <w:gridSpan w:val="2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на 1 человека, но не менее 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176 Кабинет инспектора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5141" w:type="dxa"/>
            <w:gridSpan w:val="2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на 1 человека, но не менее 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Инспекция </w:t>
            </w:r>
            <w:proofErr w:type="spellStart"/>
            <w:r>
              <w:rPr>
                <w:rFonts w:ascii="Times New Roman" w:hAnsi="Times New Roman"/>
                <w:sz w:val="20"/>
              </w:rPr>
              <w:t>госпожнадзора</w:t>
            </w:r>
            <w:proofErr w:type="spellEnd"/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78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2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768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177 Кабинет начальника инспекции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78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2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68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178 Кабинет старшего инспектора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3495" w:type="dxa"/>
            <w:gridSpan w:val="20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на 1 человека, но не менее 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179 Кабинет инспектора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5141" w:type="dxa"/>
            <w:gridSpan w:val="2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 на 1 человека, но не менее 12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ОТДЕЛ (ОТДЕЛЕНИЕ, ГРУППА) КАДРОВ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78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2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768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180 Кабинет начальника отдела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78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2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68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181 Кабинет заместителя начальника отдела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78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2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68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182 Кабинет начальника отделения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78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2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768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183 Кабинет старшего инспектора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78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2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2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768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184 Кабинет инспектора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5141" w:type="dxa"/>
            <w:gridSpan w:val="2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на 1 человека, но не менее 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185 Кабинет старшего психолога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93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09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2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768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186 Кабинет психолога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3495" w:type="dxa"/>
            <w:gridSpan w:val="20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на 1 человека, но не менее 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6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187 Кладовая хранения лич</w:t>
            </w:r>
            <w:r>
              <w:rPr>
                <w:rFonts w:ascii="Times New Roman" w:hAnsi="Times New Roman"/>
                <w:sz w:val="20"/>
              </w:rPr>
              <w:t>ных дел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893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93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94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768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6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ПОДРАЗДЕЛЕНИЯ ТЫЛОВОГО ОБЕСПЕЧЕНИЯ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93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93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4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768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6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Финансовая часть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93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93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4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768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6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188 Кабинет начальника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93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93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4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768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6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189 Кабинет младшего инспектора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93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93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4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68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190 Комната бухгалтеров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3495" w:type="dxa"/>
            <w:gridSpan w:val="20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на 1 человека, но не менее 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191 Комната казначея 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93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909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92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768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Техническое отделение (группа)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93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09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2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768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192 Кабинет начальника отделения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93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09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2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768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193 Кабинет старшего инженера оперативной св</w:t>
            </w:r>
            <w:r>
              <w:rPr>
                <w:rFonts w:ascii="Times New Roman" w:hAnsi="Times New Roman"/>
                <w:sz w:val="20"/>
              </w:rPr>
              <w:t xml:space="preserve">язи и специальной техники 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93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09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2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768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194 Кабинет инженера оперативной связи и специальной техники 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93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09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2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768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195 Операторская для работы с видеозаписями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93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09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  <w:tc>
          <w:tcPr>
            <w:tcW w:w="92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  <w:tc>
          <w:tcPr>
            <w:tcW w:w="768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196 Помещения множительной техники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93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909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2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768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197 Мастерская по ремонту средств связи, сигнализации и оперативной техники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12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12 </w:t>
            </w:r>
          </w:p>
        </w:tc>
        <w:tc>
          <w:tcPr>
            <w:tcW w:w="893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12 </w:t>
            </w:r>
          </w:p>
        </w:tc>
        <w:tc>
          <w:tcPr>
            <w:tcW w:w="909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12 </w:t>
            </w:r>
          </w:p>
        </w:tc>
        <w:tc>
          <w:tcPr>
            <w:tcW w:w="92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14 </w:t>
            </w:r>
          </w:p>
        </w:tc>
        <w:tc>
          <w:tcPr>
            <w:tcW w:w="768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14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Группа обеспечения и обслуживания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93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09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2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768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198 Кабинет старшего инспектора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93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09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2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768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199 Кабинет инспектора и младшего инспектора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5141" w:type="dxa"/>
            <w:gridSpan w:val="2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на 1 человека, но не менее 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200 Кабинет начальника автохозяйства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5141" w:type="dxa"/>
            <w:gridSpan w:val="2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Вводится при наличии транспортных средств 100 ед. и более, площадью 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6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201 Кабинет младшего инспектора по автотранспорту (размещается в гараже)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93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909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4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6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Здравпункт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93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09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4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6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 Кабинет врача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93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09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4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6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203 Кабинет фельдшера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93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09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4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6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204 Процедурная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93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909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94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6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ПОДРАЗДЕЛЕНИЯ, ПОДЧИНЯЮЩИ</w:t>
            </w:r>
            <w:r>
              <w:rPr>
                <w:rFonts w:ascii="Times New Roman" w:hAnsi="Times New Roman"/>
                <w:sz w:val="20"/>
              </w:rPr>
              <w:t xml:space="preserve">ЕСЯ НЕПОСРЕДСТВЕННО НАЧАЛЬНИКУ ОРГАНА ВНУТРЕННИХ ДЕЛ 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93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09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4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6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Юридическая группа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93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09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4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6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205 Кабинет старшего юрисконсульта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93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09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4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6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206 Кабинет юрисконсульта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93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09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4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6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Второе специальное отделение (группа)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93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09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4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6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207 Кабинет старшего инспектора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93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09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4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6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208 Кабинет инспектора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93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09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4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6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209 Рабочая комната сотрудников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93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 </w:t>
            </w:r>
          </w:p>
        </w:tc>
        <w:tc>
          <w:tcPr>
            <w:tcW w:w="909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 </w:t>
            </w:r>
          </w:p>
        </w:tc>
        <w:tc>
          <w:tcPr>
            <w:tcW w:w="94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24 </w:t>
            </w: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6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Секретариат 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93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09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4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6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210 Комната </w:t>
            </w:r>
            <w:r>
              <w:rPr>
                <w:rFonts w:ascii="Times New Roman" w:hAnsi="Times New Roman"/>
                <w:sz w:val="20"/>
              </w:rPr>
              <w:t>начальника секретариата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93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09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  <w:tc>
          <w:tcPr>
            <w:tcW w:w="94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211 Комната секретарей-машинисток 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5141" w:type="dxa"/>
            <w:gridSpan w:val="2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на 1 человека, но не менее 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6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ПОМЕЩЕНИЯ ВСПОМОГАТЕЛЬНОГО, ОБСЛУЖИВАЮЩЕГО И ТЕХНИЧЕСКОГО НАЗНАЧЕНИЯ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93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09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4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212 Зал совещаний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5141" w:type="dxa"/>
            <w:gridSpan w:val="2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0,9 на 1 человека, рассчитывается на 75% штатной численности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213 Рабочая комната при зале заседаний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31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93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78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56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214 Комната психологической разгрузки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24 </w:t>
            </w:r>
          </w:p>
        </w:tc>
        <w:tc>
          <w:tcPr>
            <w:tcW w:w="831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24 </w:t>
            </w:r>
          </w:p>
        </w:tc>
        <w:tc>
          <w:tcPr>
            <w:tcW w:w="893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24 </w:t>
            </w:r>
          </w:p>
        </w:tc>
        <w:tc>
          <w:tcPr>
            <w:tcW w:w="878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30 </w:t>
            </w:r>
          </w:p>
        </w:tc>
        <w:tc>
          <w:tcPr>
            <w:tcW w:w="956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36 </w:t>
            </w: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36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215 Класс службы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5141" w:type="dxa"/>
            <w:gridSpan w:val="2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Определяется заданием на проектирование, но не </w:t>
            </w:r>
            <w:r>
              <w:rPr>
                <w:rFonts w:ascii="Times New Roman" w:hAnsi="Times New Roman"/>
                <w:sz w:val="20"/>
              </w:rPr>
              <w:t>менее 1,8 на 1 обучающегося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216 Библиотека для личного состава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78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  <w:tc>
          <w:tcPr>
            <w:tcW w:w="893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22 </w:t>
            </w:r>
          </w:p>
        </w:tc>
        <w:tc>
          <w:tcPr>
            <w:tcW w:w="956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22 </w:t>
            </w:r>
          </w:p>
        </w:tc>
        <w:tc>
          <w:tcPr>
            <w:tcW w:w="768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28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217 Компьютерный зал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24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24 </w:t>
            </w:r>
          </w:p>
        </w:tc>
        <w:tc>
          <w:tcPr>
            <w:tcW w:w="878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24 </w:t>
            </w:r>
          </w:p>
        </w:tc>
        <w:tc>
          <w:tcPr>
            <w:tcW w:w="893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30 </w:t>
            </w:r>
          </w:p>
        </w:tc>
        <w:tc>
          <w:tcPr>
            <w:tcW w:w="956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30 </w:t>
            </w:r>
          </w:p>
        </w:tc>
        <w:tc>
          <w:tcPr>
            <w:tcW w:w="768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36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218 Комната коменданта здания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78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93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956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768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219 Кладовая имущества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78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93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  <w:tc>
          <w:tcPr>
            <w:tcW w:w="956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24 </w:t>
            </w:r>
          </w:p>
        </w:tc>
        <w:tc>
          <w:tcPr>
            <w:tcW w:w="768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24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220 Комната АТС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78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  <w:tc>
          <w:tcPr>
            <w:tcW w:w="893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  <w:tc>
          <w:tcPr>
            <w:tcW w:w="956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24 </w:t>
            </w:r>
          </w:p>
        </w:tc>
        <w:tc>
          <w:tcPr>
            <w:tcW w:w="768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24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221 Аккумуляторная с кислотной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10+6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10+6 </w:t>
            </w:r>
          </w:p>
        </w:tc>
        <w:tc>
          <w:tcPr>
            <w:tcW w:w="878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10+6 </w:t>
            </w:r>
          </w:p>
        </w:tc>
        <w:tc>
          <w:tcPr>
            <w:tcW w:w="893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12+8 </w:t>
            </w:r>
          </w:p>
        </w:tc>
        <w:tc>
          <w:tcPr>
            <w:tcW w:w="956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16+10 </w:t>
            </w:r>
          </w:p>
        </w:tc>
        <w:tc>
          <w:tcPr>
            <w:tcW w:w="768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16+10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222 Кладовая уборочного инвентаря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5156" w:type="dxa"/>
            <w:gridSpan w:val="2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На каждом этаже, 0,8 на 100 м</w:t>
            </w:r>
            <w:r>
              <w:rPr>
                <w:rFonts w:ascii="Times New Roman" w:hAnsi="Times New Roman"/>
                <w:position w:val="-4"/>
                <w:sz w:val="20"/>
              </w:rPr>
              <w:pict>
                <v:shape id="_x0000_i1027" type="#_x0000_t75" style="width:7.5pt;height:15pt">
                  <v:imagedata r:id="rId4" o:title=""/>
                </v:shape>
              </w:pict>
            </w:r>
            <w:r>
              <w:rPr>
                <w:rFonts w:ascii="Times New Roman" w:hAnsi="Times New Roman"/>
                <w:sz w:val="20"/>
              </w:rPr>
              <w:t xml:space="preserve"> общей площади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223 Уборные с умывальниками в тамбу</w:t>
            </w:r>
            <w:r>
              <w:rPr>
                <w:rFonts w:ascii="Times New Roman" w:hAnsi="Times New Roman"/>
                <w:sz w:val="20"/>
              </w:rPr>
              <w:t>ре: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78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93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56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768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мужская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5156" w:type="dxa"/>
            <w:gridSpan w:val="2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умывальник, 1 унитаз, 1 писсуар на 50 чел.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left w:val="single" w:sz="6" w:space="0" w:color="auto"/>
              <w:bottom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женская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5156" w:type="dxa"/>
            <w:gridSpan w:val="2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умывальник, 1 унитаз на 30 человек, гигиенический душ при численности работающих женщин более 14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:rsidR="00000000" w:rsidRDefault="002C0CA3">
      <w:pPr>
        <w:widowControl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ПРИМЕЧАНИЯ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 Количество кабинетов старших оперуполномоченных, старших следователей, старших экспертов, оперуполномоченных,  следователей,  экспертов и т.п. должностей структурных подразделений определяется заданием на  проектирование.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2 В зависимости от условий оперативной обстановки и объема выполняемой работы могут</w:t>
      </w:r>
      <w:r>
        <w:rPr>
          <w:rFonts w:ascii="Times New Roman" w:hAnsi="Times New Roman"/>
          <w:sz w:val="20"/>
        </w:rPr>
        <w:t xml:space="preserve"> вноситься изменения в штаты подразделений городских и районных органов внутренних дел, о чем в каждом конкретном случае должно быть оговорено в задании на проектирование.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3 Наличие и площади помещений резервной дизельной электростанции следует предусматривать в соответствии с заданиями на проектирование, исходя из технических условий электрических сетей.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4 Наличие  и площади помещений для  конфиденциальной связи определяются заданием на проектирование, исходя из типа и количества  устанавливаемого оборудов</w:t>
      </w:r>
      <w:r>
        <w:rPr>
          <w:rFonts w:ascii="Times New Roman" w:hAnsi="Times New Roman"/>
          <w:sz w:val="20"/>
        </w:rPr>
        <w:t>ания.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5 При проектировании городских и районных органов внутренних дел необходимо предусматривать  специфику работы и интересы подразделений, осуществляющих оперативно-розыскную деятельность.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6 В структурных подразделениях управления (отдела) внутренних дел при штатной  численности  личного состава 15 единиц и более может вводиться должность заместителя начальника отделения (устанавливается заданием на проектирование),  с площадью помещений  12 м</w:t>
      </w:r>
      <w:r>
        <w:rPr>
          <w:rFonts w:ascii="Times New Roman" w:hAnsi="Times New Roman"/>
          <w:position w:val="-4"/>
          <w:sz w:val="20"/>
        </w:rPr>
        <w:pict>
          <v:shape id="_x0000_i1028" type="#_x0000_t75" style="width:7.5pt;height:15pt">
            <v:imagedata r:id="rId4" o:title=""/>
          </v:shape>
        </w:pict>
      </w:r>
      <w:r>
        <w:rPr>
          <w:rFonts w:ascii="Times New Roman" w:hAnsi="Times New Roman"/>
          <w:sz w:val="20"/>
        </w:rPr>
        <w:t>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7 В  управлениях (отделах) внутренних дел городов, районов</w:t>
      </w:r>
      <w:r>
        <w:rPr>
          <w:rFonts w:ascii="Times New Roman" w:hAnsi="Times New Roman"/>
          <w:sz w:val="20"/>
        </w:rPr>
        <w:t xml:space="preserve"> могут образовываться территориальные отделы (отделения) внутренних дел (милиции), состав подразделений и численность  младшего и начальствующего состава таких отделов (отделений) устанавливается  заданием на проектирование. Для этих объектов площади помещений и их состав при проектировании принимаются соответственно  структурным подразделением по таблице 5.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8 На всех этажах зданий городских и районных органов внутренних дел, как правило, предусматриваются холлы, площадью, определяемой расчетом, для дополни</w:t>
      </w:r>
      <w:r>
        <w:rPr>
          <w:rFonts w:ascii="Times New Roman" w:hAnsi="Times New Roman"/>
          <w:sz w:val="20"/>
        </w:rPr>
        <w:t>тельного освещения  коридора и для отдыха граждан, ожидающих приема.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9 Помещения для временного проживания (до трех семей) сотрудников и членов их семей, а также иных лиц-участников уголовного процесса, на случай возможного их преследования </w:t>
      </w:r>
      <w:proofErr w:type="spellStart"/>
      <w:r>
        <w:rPr>
          <w:rFonts w:ascii="Times New Roman" w:hAnsi="Times New Roman"/>
          <w:sz w:val="20"/>
        </w:rPr>
        <w:t>проступными</w:t>
      </w:r>
      <w:proofErr w:type="spellEnd"/>
      <w:r>
        <w:rPr>
          <w:rFonts w:ascii="Times New Roman" w:hAnsi="Times New Roman"/>
          <w:sz w:val="20"/>
        </w:rPr>
        <w:t xml:space="preserve"> элементами в зданиях городских и районных органов внутренних дел устанавливаются заданием на проектирование.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10 Необходимость наличия комнаты группы немедленного реагирования для всех категорий вместимости городских и районных органов внутренних дел и комнаты</w:t>
      </w:r>
      <w:r>
        <w:rPr>
          <w:rFonts w:ascii="Times New Roman" w:hAnsi="Times New Roman"/>
          <w:sz w:val="20"/>
        </w:rPr>
        <w:t xml:space="preserve"> следственно-оперативной группы в отделениях милиции вместимостью до 75 человек следует предусматривать в соответствии с заданием на проектирование.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11 В вестибюле основного входа здания городского и районного органа внутренних дел, в соответствии с заданием на проектирование оборудуется рабочее место постового, выполняющего контрольно-пропускные и охранные функции. Планировочные решения рабочего места должны исключать возможность визуального контроля и обстрела постового с улицы.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6.2 Столовые или буфеты в </w:t>
      </w:r>
      <w:r>
        <w:rPr>
          <w:rFonts w:ascii="Times New Roman" w:hAnsi="Times New Roman"/>
          <w:sz w:val="20"/>
        </w:rPr>
        <w:t>зданиях городских и районных органов внутренних дел следует проектировать в соответствии с заданием на проектирование, согласно требованиям СНиП 2.08.02-89*.  Исходя из местных условий количество посадочных мест в столовых или буфетах устанавливается заданием на проектирование, как правило, следует  принимать из расчета обслуживания 75% штатной численности личного состава в 4 посадки , при этом площадь одного посадочного места принимать не менее 1,4 м</w:t>
      </w:r>
      <w:r>
        <w:rPr>
          <w:rFonts w:ascii="Times New Roman" w:hAnsi="Times New Roman"/>
          <w:sz w:val="20"/>
        </w:rPr>
        <w:pict>
          <v:shape id="_x0000_i1029" type="#_x0000_t75" style="width:7.5pt;height:15pt">
            <v:imagedata r:id="rId4" o:title=""/>
          </v:shape>
        </w:pict>
      </w:r>
      <w:r>
        <w:rPr>
          <w:rFonts w:ascii="Times New Roman" w:hAnsi="Times New Roman"/>
          <w:sz w:val="20"/>
        </w:rPr>
        <w:t>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6.3 Состав и площади помещений гаража и количество авт</w:t>
      </w:r>
      <w:r>
        <w:rPr>
          <w:rFonts w:ascii="Times New Roman" w:hAnsi="Times New Roman"/>
          <w:sz w:val="20"/>
        </w:rPr>
        <w:t>омототранспорта устанавливается заданиями на проектирование.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>В составе помещений гаража дополнительно необходимо предусматривать помещения экспертно-криминалистических подразделений для городских и районных органов внутренних дел вместимостью,  человек: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от 150 до 300   - 1 бокс, 1 механическая мастерская 15 м</w:t>
      </w:r>
      <w:r>
        <w:rPr>
          <w:rFonts w:ascii="Times New Roman" w:hAnsi="Times New Roman"/>
          <w:sz w:val="20"/>
        </w:rPr>
        <w:pict>
          <v:shape id="_x0000_i1030" type="#_x0000_t75" style="width:7.5pt;height:15pt">
            <v:imagedata r:id="rId4" o:title=""/>
          </v:shape>
        </w:pic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св. 300 до 600  - 2 бокса,  1 механическая мастерская 18 м</w:t>
      </w:r>
      <w:r>
        <w:rPr>
          <w:rFonts w:ascii="Times New Roman" w:hAnsi="Times New Roman"/>
          <w:sz w:val="20"/>
        </w:rPr>
        <w:pict>
          <v:shape id="_x0000_i1031" type="#_x0000_t75" style="width:7.5pt;height:15pt">
            <v:imagedata r:id="rId4" o:title=""/>
          </v:shape>
        </w:pic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св.  600             - 3 бокса, 1 механическая мастерская 20 м</w:t>
      </w:r>
      <w:r>
        <w:rPr>
          <w:rFonts w:ascii="Times New Roman" w:hAnsi="Times New Roman"/>
          <w:sz w:val="20"/>
        </w:rPr>
        <w:pict>
          <v:shape id="_x0000_i1032" type="#_x0000_t75" style="width:7.5pt;height:15pt">
            <v:imagedata r:id="rId4" o:title=""/>
          </v:shape>
        </w:pic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Планировочные решения боксов должны обеспечивать размещение в них передвижно</w:t>
      </w:r>
      <w:r>
        <w:rPr>
          <w:rFonts w:ascii="Times New Roman" w:hAnsi="Times New Roman"/>
          <w:sz w:val="20"/>
        </w:rPr>
        <w:t>й криминалистической лаборатории на базе микроавтобуса и транспортного средства любого типа (за исключением нестандартных по габаритам и городского электротранспорта) без прицепных устройств.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6.4 В зданиях управлений (отделов) городских и районных органов внутренних дел, как правило, размещаются стрелковые тиры.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Состав и площади помещений следует устанавливать заданием на проектирование в соответствии с требованиями указаний по проектированию сооружений для стрелкового спорта.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6.5 На территории городского и</w:t>
      </w:r>
      <w:r>
        <w:rPr>
          <w:rFonts w:ascii="Times New Roman" w:hAnsi="Times New Roman"/>
          <w:sz w:val="20"/>
        </w:rPr>
        <w:t xml:space="preserve"> районного органа внутренних дел, как правило, предусматривается размещение отдельно стоящего спортивного зала и складских помещений. Состав и площади помещений следует устанавливать заданием на проектирование.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6.6 При размещении отделов (отделений) ГАИ в отдельно стоящем здании или в случае блокирования здания ГАИ со зданиями регистрационно-экзаменационных подразделений и </w:t>
      </w:r>
      <w:proofErr w:type="spellStart"/>
      <w:r>
        <w:rPr>
          <w:rFonts w:ascii="Times New Roman" w:hAnsi="Times New Roman"/>
          <w:sz w:val="20"/>
        </w:rPr>
        <w:t>автотехнической</w:t>
      </w:r>
      <w:proofErr w:type="spellEnd"/>
      <w:r>
        <w:rPr>
          <w:rFonts w:ascii="Times New Roman" w:hAnsi="Times New Roman"/>
          <w:sz w:val="20"/>
        </w:rPr>
        <w:t xml:space="preserve"> инспекции ГАИ и диагностических станций ГАИ (в городах, районах, где они имеются),  необходимо предусматривать помещение</w:t>
      </w:r>
      <w:r>
        <w:rPr>
          <w:rFonts w:ascii="Times New Roman" w:hAnsi="Times New Roman"/>
          <w:sz w:val="20"/>
        </w:rPr>
        <w:t xml:space="preserve"> дежурной части.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6.7 На охраняемой территории городского и районного органа внутренних дел или на крыше одного из служебных зданий может быть размещена посадочная площадка для вертолетов. Проектирование посадочной площадки следует осуществлять в соответствии с частью VII "Вертолетные станции, вертодромы и посадочные площадки для вертолетов". Пособия по проектированию гражданских аэродромов (в развитие СНиП 2.05.08-85). Необходимость наличия посадочной площадки для вертолетов определяется заданием на проекти</w:t>
      </w:r>
      <w:r>
        <w:rPr>
          <w:rFonts w:ascii="Times New Roman" w:hAnsi="Times New Roman"/>
          <w:sz w:val="20"/>
        </w:rPr>
        <w:t>рование.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Помещения регистрационно-экзаменационных 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подразделений и </w:t>
      </w:r>
      <w:proofErr w:type="spellStart"/>
      <w:r>
        <w:rPr>
          <w:rFonts w:ascii="Times New Roman" w:hAnsi="Times New Roman"/>
          <w:sz w:val="20"/>
        </w:rPr>
        <w:t>автотехнической</w:t>
      </w:r>
      <w:proofErr w:type="spellEnd"/>
      <w:r>
        <w:rPr>
          <w:rFonts w:ascii="Times New Roman" w:hAnsi="Times New Roman"/>
          <w:sz w:val="20"/>
        </w:rPr>
        <w:t xml:space="preserve"> инспекции ГАИ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6.8  Помещения  регистрационно-экзаменационных подразделений и подразделений </w:t>
      </w:r>
      <w:proofErr w:type="spellStart"/>
      <w:r>
        <w:rPr>
          <w:rFonts w:ascii="Times New Roman" w:hAnsi="Times New Roman"/>
          <w:sz w:val="20"/>
        </w:rPr>
        <w:t>автотехнической</w:t>
      </w:r>
      <w:proofErr w:type="spellEnd"/>
      <w:r>
        <w:rPr>
          <w:rFonts w:ascii="Times New Roman" w:hAnsi="Times New Roman"/>
          <w:sz w:val="20"/>
        </w:rPr>
        <w:t xml:space="preserve"> инспекции ГАИ, как правило, следует размещать совместно в отдельно стоящем здании.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6.9 Состав и площади регистрационно-экзаменационных подразделений и подразделений </w:t>
      </w:r>
      <w:proofErr w:type="spellStart"/>
      <w:r>
        <w:rPr>
          <w:rFonts w:ascii="Times New Roman" w:hAnsi="Times New Roman"/>
          <w:sz w:val="20"/>
        </w:rPr>
        <w:t>автотехнической</w:t>
      </w:r>
      <w:proofErr w:type="spellEnd"/>
      <w:r>
        <w:rPr>
          <w:rFonts w:ascii="Times New Roman" w:hAnsi="Times New Roman"/>
          <w:sz w:val="20"/>
        </w:rPr>
        <w:t xml:space="preserve"> инспекции ГАИ, как правило, следует принимать по таблице 6.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Таблица 6</w:t>
      </w: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5070"/>
        <w:gridCol w:w="1380"/>
        <w:gridCol w:w="147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0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Помещения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Ед. </w:t>
            </w:r>
            <w:proofErr w:type="spellStart"/>
            <w:r>
              <w:rPr>
                <w:rFonts w:ascii="Times New Roman" w:hAnsi="Times New Roman"/>
                <w:sz w:val="20"/>
              </w:rPr>
              <w:t>изм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Площадь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0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Приемная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</w:t>
            </w:r>
            <w:r>
              <w:rPr>
                <w:rFonts w:ascii="Times New Roman" w:hAnsi="Times New Roman"/>
                <w:position w:val="-4"/>
                <w:sz w:val="20"/>
              </w:rPr>
              <w:pict>
                <v:shape id="_x0000_i1033" type="#_x0000_t75" style="width:7.5pt;height:15pt">
                  <v:imagedata r:id="rId4" o:title=""/>
                </v:shape>
              </w:pic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24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0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 Кабинет</w:t>
            </w:r>
            <w:r>
              <w:rPr>
                <w:rFonts w:ascii="Times New Roman" w:hAnsi="Times New Roman"/>
                <w:sz w:val="20"/>
              </w:rPr>
              <w:t xml:space="preserve"> начальника отделения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13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4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0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 Комната госавтоинспекторов по регистрации транспорта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13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4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не менее 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0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 Комната госавтоинспекторов по розыску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13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4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не менее 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0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5 Комната госавтоинспекторов по экзаменационной </w:t>
            </w:r>
            <w:r>
              <w:rPr>
                <w:rFonts w:ascii="Times New Roman" w:hAnsi="Times New Roman"/>
                <w:sz w:val="20"/>
              </w:rPr>
              <w:lastRenderedPageBreak/>
              <w:t>работе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13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4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не менее </w:t>
            </w:r>
            <w:r>
              <w:rPr>
                <w:rFonts w:ascii="Times New Roman" w:hAnsi="Times New Roman"/>
                <w:sz w:val="20"/>
              </w:rPr>
              <w:lastRenderedPageBreak/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0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 Кабинет старшего госавтоинспектора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13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4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0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 Кабинеты госавтоинспекторов и помощников госавтоинспекторов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13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4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на 1 чел., но не менее 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0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 Экзаменационный зал на 20 мест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13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4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36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0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 Комната паспортистов по регистрации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13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4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не менее 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0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 Комната паспортист</w:t>
            </w:r>
            <w:r>
              <w:rPr>
                <w:rFonts w:ascii="Times New Roman" w:hAnsi="Times New Roman"/>
                <w:sz w:val="20"/>
              </w:rPr>
              <w:t>ов по экзаменационной работе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13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4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не менее 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0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 Комната хранения архива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13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4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2х16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0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 Комната телетайпа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13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4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0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 Комната картотеки номерных знаков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13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4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0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 Комната хранения номерных знаков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13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4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0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15 Комната хранения бланков строгой отчетности 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13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4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0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Помещение для размещения комплекса оборудования для изготовления водительских удостоверений 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13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4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0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 Помещение для выдачи регистрационных знаков, свидетельств и оформления результатов технических осмотров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13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4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0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 Уборные с у</w:t>
            </w:r>
            <w:r>
              <w:rPr>
                <w:rFonts w:ascii="Times New Roman" w:hAnsi="Times New Roman"/>
                <w:sz w:val="20"/>
              </w:rPr>
              <w:t>мывальниками в шлюзах: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13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14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0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мужская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13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шт.</w:t>
            </w:r>
          </w:p>
        </w:tc>
        <w:tc>
          <w:tcPr>
            <w:tcW w:w="14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унитаз и 1 писсуар на 50 чел.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07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женская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13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47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унитаз на 30 чел.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ПРИМЕЧАНИЯ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 xml:space="preserve">1 Количество помещений регистрационно-экзаменационных подразделений и подразделений </w:t>
      </w:r>
      <w:proofErr w:type="spellStart"/>
      <w:r>
        <w:rPr>
          <w:rFonts w:ascii="Times New Roman" w:hAnsi="Times New Roman"/>
          <w:sz w:val="20"/>
        </w:rPr>
        <w:t>автотехнической</w:t>
      </w:r>
      <w:proofErr w:type="spellEnd"/>
      <w:r>
        <w:rPr>
          <w:rFonts w:ascii="Times New Roman" w:hAnsi="Times New Roman"/>
          <w:sz w:val="20"/>
        </w:rPr>
        <w:t xml:space="preserve"> инспекции ГАИ определяется заданием на проектирование.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2 Допускается размещать регистрационно-экзаменационные подразделения и подразделения </w:t>
      </w:r>
      <w:proofErr w:type="spellStart"/>
      <w:r>
        <w:rPr>
          <w:rFonts w:ascii="Times New Roman" w:hAnsi="Times New Roman"/>
          <w:sz w:val="20"/>
        </w:rPr>
        <w:t>автотехнической</w:t>
      </w:r>
      <w:proofErr w:type="spellEnd"/>
      <w:r>
        <w:rPr>
          <w:rFonts w:ascii="Times New Roman" w:hAnsi="Times New Roman"/>
          <w:sz w:val="20"/>
        </w:rPr>
        <w:t xml:space="preserve"> инспекции ГАИ в составе и на площадях диагностических станций ГАИ для проведения технических осмотров автотранспортных средств,</w:t>
      </w:r>
      <w:r>
        <w:rPr>
          <w:rFonts w:ascii="Times New Roman" w:hAnsi="Times New Roman"/>
          <w:sz w:val="20"/>
        </w:rPr>
        <w:t xml:space="preserve"> пропускной способностью свыше 10 тыс. проверок.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Здания линейных органов внутренних дел 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на транспорте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6.10 Состав и площади помещений здания линейных управлений (отделов, отделений) внутренних дел на транспорте следует принимать по таблице 7.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Таблица 7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3810"/>
        <w:gridCol w:w="915"/>
        <w:gridCol w:w="15"/>
        <w:gridCol w:w="15"/>
        <w:gridCol w:w="15"/>
        <w:gridCol w:w="15"/>
        <w:gridCol w:w="810"/>
        <w:gridCol w:w="15"/>
        <w:gridCol w:w="15"/>
        <w:gridCol w:w="15"/>
        <w:gridCol w:w="870"/>
        <w:gridCol w:w="15"/>
        <w:gridCol w:w="15"/>
        <w:gridCol w:w="15"/>
        <w:gridCol w:w="885"/>
        <w:gridCol w:w="15"/>
        <w:gridCol w:w="15"/>
        <w:gridCol w:w="15"/>
        <w:gridCol w:w="15"/>
        <w:gridCol w:w="15"/>
        <w:gridCol w:w="15"/>
        <w:gridCol w:w="15"/>
        <w:gridCol w:w="30"/>
        <w:gridCol w:w="81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top w:val="single" w:sz="6" w:space="0" w:color="auto"/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Наименование помещений </w:t>
            </w:r>
          </w:p>
        </w:tc>
        <w:tc>
          <w:tcPr>
            <w:tcW w:w="457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Площадь в м</w:t>
            </w:r>
            <w:r>
              <w:rPr>
                <w:rFonts w:ascii="Times New Roman" w:hAnsi="Times New Roman"/>
                <w:position w:val="-4"/>
                <w:sz w:val="20"/>
              </w:rPr>
              <w:pict>
                <v:shape id="_x0000_i1034" type="#_x0000_t75" style="width:7.5pt;height:15pt">
                  <v:imagedata r:id="rId4" o:title=""/>
                </v:shape>
              </w:pict>
            </w:r>
            <w:r>
              <w:rPr>
                <w:rFonts w:ascii="Times New Roman" w:hAnsi="Times New Roman"/>
                <w:sz w:val="20"/>
              </w:rPr>
              <w:t xml:space="preserve"> при вместимости зданий, человек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 75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85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св. 75 до 150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150 до 200 </w:t>
            </w:r>
          </w:p>
        </w:tc>
        <w:tc>
          <w:tcPr>
            <w:tcW w:w="915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250 до 400 </w:t>
            </w:r>
          </w:p>
        </w:tc>
        <w:tc>
          <w:tcPr>
            <w:tcW w:w="945" w:type="dxa"/>
            <w:gridSpan w:val="9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400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top w:val="single" w:sz="6" w:space="0" w:color="auto"/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РУКОВОДСТВО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85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1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15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45" w:type="dxa"/>
            <w:gridSpan w:val="9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Кабинет начальника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 </w:t>
            </w: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24 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26 </w:t>
            </w:r>
          </w:p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30 </w:t>
            </w:r>
          </w:p>
        </w:tc>
        <w:tc>
          <w:tcPr>
            <w:tcW w:w="945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36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 Приемная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45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 Кабинет заместителя начальника - начальника криминальной милиции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 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22 </w:t>
            </w:r>
          </w:p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26 </w:t>
            </w:r>
          </w:p>
        </w:tc>
        <w:tc>
          <w:tcPr>
            <w:tcW w:w="945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 Кабинет заместителя начальника - начальника милиции общественной безопасности 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 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22 </w:t>
            </w:r>
          </w:p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26 </w:t>
            </w:r>
          </w:p>
        </w:tc>
        <w:tc>
          <w:tcPr>
            <w:tcW w:w="945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 Кабинет заместителя начальника - начальника следственного отдела (отделения)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 </w:t>
            </w:r>
          </w:p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24 </w:t>
            </w:r>
          </w:p>
        </w:tc>
        <w:tc>
          <w:tcPr>
            <w:tcW w:w="945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24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 Кабинет заместителя начальника по кадрам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 </w:t>
            </w:r>
          </w:p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24 </w:t>
            </w:r>
          </w:p>
        </w:tc>
        <w:tc>
          <w:tcPr>
            <w:tcW w:w="945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24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7 Кабинет заместителя (помощника) начальника по тыловому обеспечению 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 </w:t>
            </w:r>
          </w:p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24 </w:t>
            </w:r>
          </w:p>
        </w:tc>
        <w:tc>
          <w:tcPr>
            <w:tcW w:w="945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24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 Комната приема гр</w:t>
            </w:r>
            <w:r>
              <w:rPr>
                <w:rFonts w:ascii="Times New Roman" w:hAnsi="Times New Roman"/>
                <w:sz w:val="20"/>
              </w:rPr>
              <w:t>аждан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45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ШТАБ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  </w:t>
            </w: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45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 Кабинет начальника штаба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  <w:tc>
          <w:tcPr>
            <w:tcW w:w="945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 Кабинет заместителя начальника штаба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45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 Кабинет начальника отделения (группы) анализа, планирования контроля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45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 Кабинет старшего инспектора по анализу, планированию и контролю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45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 Кабинет инспектора по анализу, планированию и контролю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45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 Кабинет старшего инспектора по связи со средствами массовой информации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45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 Кабинет инспектора по связи со средствами массовой информации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45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 Кабинет начальника отделения (старшего группы) информационного обеспечения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45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17 Кабинет старшего инспектора по учетно-регистрационной и статистической работе 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45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 Кабинет инспектора по учетно-регистрационной и статистической работе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45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 Кабинет старшего инспектора по организации работы дежурных частей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45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 Кабине</w:t>
            </w:r>
            <w:r>
              <w:rPr>
                <w:rFonts w:ascii="Times New Roman" w:hAnsi="Times New Roman"/>
                <w:sz w:val="20"/>
              </w:rPr>
              <w:t>т старшего инженера-программиста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45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 Кабинет инженера-программиста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45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ДЕЖУРНАЯ ЧАСТЬ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45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22 Вестибюль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4575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определяется расчетом, но не менее 20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23 Кабинет начальника дежурной части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45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24 Кабинет начальника смены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45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 Зал оперативных дежурных с кабинами для радиосвязи, телетайпа, факсимильной связи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46 </w:t>
            </w: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52 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52 </w:t>
            </w:r>
          </w:p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52 </w:t>
            </w:r>
          </w:p>
        </w:tc>
        <w:tc>
          <w:tcPr>
            <w:tcW w:w="945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52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26 Аппаратная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  <w:tc>
          <w:tcPr>
            <w:tcW w:w="945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 Комната для хранения оружия, боеприпасов и</w:t>
            </w:r>
            <w:r>
              <w:rPr>
                <w:rFonts w:ascii="Times New Roman" w:hAnsi="Times New Roman"/>
                <w:sz w:val="20"/>
              </w:rPr>
              <w:t xml:space="preserve"> специальных средств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 </w:t>
            </w:r>
          </w:p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26 </w:t>
            </w:r>
          </w:p>
        </w:tc>
        <w:tc>
          <w:tcPr>
            <w:tcW w:w="945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 Комната для чистки оружия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  <w:tc>
          <w:tcPr>
            <w:tcW w:w="945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 Комната для хранения средств защиты и связи, оперативной и криминалистической техники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 </w:t>
            </w:r>
          </w:p>
        </w:tc>
        <w:tc>
          <w:tcPr>
            <w:tcW w:w="945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24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 Кабинет инженера-электронщика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45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 Комната следственно-оперативной группы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24 </w:t>
            </w:r>
          </w:p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30 </w:t>
            </w:r>
          </w:p>
        </w:tc>
        <w:tc>
          <w:tcPr>
            <w:tcW w:w="945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2х20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32 Помещение дежурного по разбору с доставленными и задержанными: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45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комната дежурного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  <w:tc>
          <w:tcPr>
            <w:tcW w:w="945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2х10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проходы, место для ожида</w:t>
            </w:r>
            <w:r>
              <w:rPr>
                <w:rFonts w:ascii="Times New Roman" w:hAnsi="Times New Roman"/>
                <w:sz w:val="20"/>
              </w:rPr>
              <w:t>ния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4575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определяется расчетом, но не менее 8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33 Комнаты для задержанных в административном порядке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3х10 </w:t>
            </w: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3х10 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3х10 </w:t>
            </w:r>
          </w:p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3х10 </w:t>
            </w:r>
          </w:p>
        </w:tc>
        <w:tc>
          <w:tcPr>
            <w:tcW w:w="945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3х10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34 Комната отдыха дежурного наряда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  <w:tc>
          <w:tcPr>
            <w:tcW w:w="945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 Комната для подогрева и приема пищи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45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36 Уборная с умывальником в шлюзе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4575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1 унитаз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КРИМИНАЛЬНАЯ МИЛИЦИЯ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3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3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37 Кабинет заместителя начальника криминальной милиции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  <w:tc>
          <w:tcPr>
            <w:tcW w:w="93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  <w:tc>
          <w:tcPr>
            <w:tcW w:w="93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Отдел (отделение, группа) уголовного розыска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3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3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38 Кабинет нача</w:t>
            </w:r>
            <w:r>
              <w:rPr>
                <w:rFonts w:ascii="Times New Roman" w:hAnsi="Times New Roman"/>
                <w:sz w:val="20"/>
              </w:rPr>
              <w:t>льника отдела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3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3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39 Кабинет заместителя начальника отдела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3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3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40 Кабинет начальника отделения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3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3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41 Кабинет старшего оперуполномоченного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3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3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42 Кабинет оперуполномоченного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3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3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43 Кладовая хранения вещественных доказательств 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93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93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Отдел (отделение, группа) по экономическим преступлениям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3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3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44 Кабинет начальника отдела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3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3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45 Кабинет заместителя началь</w:t>
            </w:r>
            <w:r>
              <w:rPr>
                <w:rFonts w:ascii="Times New Roman" w:hAnsi="Times New Roman"/>
                <w:sz w:val="20"/>
              </w:rPr>
              <w:t>ника отдела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3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3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46 Кабинет начальника отделения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3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3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47 Кабинет старшего оперуполномоченного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3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3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48 Кабинет оперуполномоченного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3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3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49 Кабинет младшего оперуполномоченного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4575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 на 1 чел., но не менее 10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50 Кладовая хранения вещественных доказательств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93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93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Отдел (отделение, группа) по борьбе с преступными посягательствами на грузы 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3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3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51 Кабинет начальника отдела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3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3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52 Каби</w:t>
            </w:r>
            <w:r>
              <w:rPr>
                <w:rFonts w:ascii="Times New Roman" w:hAnsi="Times New Roman"/>
                <w:sz w:val="20"/>
              </w:rPr>
              <w:t>нет заместителя начальника отдела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3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3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53 Кабинет начальника отделения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3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3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54 Кабинет старшего оперуполномоченного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3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3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55 Кабинет оперуполномоченного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3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3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56 Кладовая хранения вещественных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доказательств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93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93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Отделение (группа) по незаконному обороту наркотиков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3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3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57 Кабинет начальника отделения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3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3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58 Кабинет старшего оперуполномоченного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3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3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59 Кабин</w:t>
            </w:r>
            <w:r>
              <w:rPr>
                <w:rFonts w:ascii="Times New Roman" w:hAnsi="Times New Roman"/>
                <w:sz w:val="20"/>
              </w:rPr>
              <w:t>ет оперуполномоченного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3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3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 Комната младшего оперуполномоченного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4575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на 1 чел., но не менее 10 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61 Кладовая для хранения вещественных доказательств 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3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93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93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Подразделение по борьбе с организованной преступностью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7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3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3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62 Кабинет начальника отдела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3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3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3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63 Кабинет заместителя начальника отдела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3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-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12 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12 </w:t>
            </w:r>
          </w:p>
        </w:tc>
        <w:tc>
          <w:tcPr>
            <w:tcW w:w="93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12 </w:t>
            </w:r>
          </w:p>
        </w:tc>
        <w:tc>
          <w:tcPr>
            <w:tcW w:w="93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64 Кабинет старшего оперуполномоченного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3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3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3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65 Кабинет оперуполномоченного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4575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 на 1 чел.</w:t>
            </w:r>
            <w:r>
              <w:rPr>
                <w:rFonts w:ascii="Times New Roman" w:hAnsi="Times New Roman"/>
                <w:sz w:val="20"/>
              </w:rPr>
              <w:t xml:space="preserve">, но не менее 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Оперативно-сыскное подразделение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3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3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3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66 Кабинет начальника подразделения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3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3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3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3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67 Кабинет старшего оперуполномоченного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3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3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3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3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68 Кабинет оперуполномоченного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4575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 на 1 чел., но не менее 10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Подразделение служебного собаководства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4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1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69 Кабинет  начальника подразделения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4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1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70 Комната инструктора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4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1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71 Комната инспектора-кинолога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4575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 на 1 чел., но не менее 10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72 Комната ветеринарного фе</w:t>
            </w:r>
            <w:r>
              <w:rPr>
                <w:rFonts w:ascii="Times New Roman" w:hAnsi="Times New Roman"/>
                <w:sz w:val="20"/>
              </w:rPr>
              <w:t>льдшера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3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60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00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МИЛИЦИЯ ОБЩЕСТВЕННОЙ БЕЗОПАСНОСТИ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7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60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00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73 Кабинет заместителя начальника милиции общественной безопасности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3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60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00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Отдел (отделение, группа) обеспечения общественного порядка 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7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60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00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74 Кабинет начальника отдела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3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60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00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75 Кабинет заместителя начальника отдела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3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60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00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76 Кабинет начальника отделения 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3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-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12 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12 </w:t>
            </w:r>
          </w:p>
        </w:tc>
        <w:tc>
          <w:tcPr>
            <w:tcW w:w="960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12 </w:t>
            </w:r>
          </w:p>
        </w:tc>
        <w:tc>
          <w:tcPr>
            <w:tcW w:w="900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77 Кабинет старшего инспектора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3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60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00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78 Кабинет инспектора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4575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 на 1 ч</w:t>
            </w:r>
            <w:r>
              <w:rPr>
                <w:rFonts w:ascii="Times New Roman" w:hAnsi="Times New Roman"/>
                <w:sz w:val="20"/>
              </w:rPr>
              <w:t>ел., но не менее 10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79 Кабинет командира роты ППС милиции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3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8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7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00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80 Кабинет заместителя командира роты ППС милиции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3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8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7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00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81 Кабинет командира взвода ППС милиции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3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85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8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1875" w:type="dxa"/>
            <w:gridSpan w:val="1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на 1 чел., но не менее 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82 Комната командиров отделений ППС милиции 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4575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на 1 чел., но не менее 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83 Комната старшины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4575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 каждой роте (отдельном взводе),  не менее 10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84 Сушилка для одежды и обуви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4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97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00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85 Комната для чистки и глажения одежды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4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97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00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86 Комната для построения и развода 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4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  <w:tc>
          <w:tcPr>
            <w:tcW w:w="97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 </w:t>
            </w:r>
          </w:p>
        </w:tc>
        <w:tc>
          <w:tcPr>
            <w:tcW w:w="900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Отдел (отделение, группа) дознания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4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7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00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87 Кабинет начальника отдела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4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7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00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88 Кабинет заместителя начальника отдела 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4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7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00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89 Кабинет начальника отделения 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4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7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00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90 Кабинет старшего дознавателя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4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7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00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91 Кабинет дознавателя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4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7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00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92 Комната свидетелей 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4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  <w:tc>
          <w:tcPr>
            <w:tcW w:w="97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2х12 </w:t>
            </w:r>
          </w:p>
        </w:tc>
        <w:tc>
          <w:tcPr>
            <w:tcW w:w="900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2х12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93 Кладовая хранения вещественных доказательств 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4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97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900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Отдел (отделение) досмотра 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4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7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00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94 Кабинет начальника отдела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4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7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00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95 Кабинет заместителя начальника отдела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4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7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00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96 Кабинет начальника отделения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4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7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00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97 Кабинет старшего инспектора по досмотру 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4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7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00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98 Кабинет инспектора по досмотру  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4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7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00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99 Кладовая хранения изъятых вещественных доказательств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4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97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900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Отдел (отделение, группа) по предупреждению правонаруше</w:t>
            </w:r>
            <w:r>
              <w:rPr>
                <w:rFonts w:ascii="Times New Roman" w:hAnsi="Times New Roman"/>
                <w:sz w:val="20"/>
              </w:rPr>
              <w:t>ний несовершеннолетних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4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7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00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 Кабинет начальника отдела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4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7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00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101 Кабинет заместителя начальника отдела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4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7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00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102 Кабинет начальника отделения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4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7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00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103 Кабинет старшего инспектора 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4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7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00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104 Комната инспектора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4575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 на 1 чел., но не менее 12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105 Детская комната с туалетом и умывальником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  <w:tc>
          <w:tcPr>
            <w:tcW w:w="88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  <w:tc>
          <w:tcPr>
            <w:tcW w:w="99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  <w:tc>
          <w:tcPr>
            <w:tcW w:w="88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Служба по разрешительной системе 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8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9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8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106 Комната старшего инспектора 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8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9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8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107 Комната инспекторов 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4575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на 1 чел., но не менее 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Служба по административной практике </w:t>
            </w: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8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9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8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108 Комната старшего инспектора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8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9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8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109 Комната инспекторов </w:t>
            </w:r>
          </w:p>
        </w:tc>
        <w:tc>
          <w:tcPr>
            <w:tcW w:w="4575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на 1 чел., но не менее 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Служба по гражданской обороне 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9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7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110 Комната старшего инспектора 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7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111 Комната инспекторов 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12 </w:t>
            </w: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9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7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Следственный отдел (отделение, группа)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9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7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112 Кабинет заместителя начальника отдела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7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  <w:r>
              <w:rPr>
                <w:rFonts w:ascii="Times New Roman" w:hAnsi="Times New Roman"/>
                <w:sz w:val="20"/>
              </w:rPr>
              <w:t>13 Кабинет начальника отделения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9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7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114 Кабинет старшего следователя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9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7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115 Кабинет следователя 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9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7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116 Кабинет младшего следователя 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4575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 на 1 чел., но не менее 12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117 Комната диктофонного центра 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99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7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118 Комнаты свидетелей 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12 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2х8 </w:t>
            </w:r>
          </w:p>
        </w:tc>
        <w:tc>
          <w:tcPr>
            <w:tcW w:w="99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2х12 </w:t>
            </w:r>
          </w:p>
        </w:tc>
        <w:tc>
          <w:tcPr>
            <w:tcW w:w="87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2х12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119 Комната секретаря-делопроизводителя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9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7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120 Кладовая хранения вещественных доказательств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99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7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ПОДРАЗДЕЛЕНИ</w:t>
            </w:r>
            <w:r>
              <w:rPr>
                <w:rFonts w:ascii="Times New Roman" w:hAnsi="Times New Roman"/>
                <w:sz w:val="20"/>
              </w:rPr>
              <w:t xml:space="preserve">Я, КОТОРЫМ ПРЕДЕЛЫ КОМПЕТЕНЦИИ РУКОВОДСТВА ОПРЕДЕЛЯЮТСЯ НАЧАЛЬНИКОМ ОРГАНА </w:t>
            </w:r>
            <w:r>
              <w:rPr>
                <w:rFonts w:ascii="Times New Roman" w:hAnsi="Times New Roman"/>
                <w:sz w:val="20"/>
              </w:rPr>
              <w:lastRenderedPageBreak/>
              <w:t>ВНУТРЕННИХ ДЕЛ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  </w:t>
            </w: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9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7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Экспертно-криминалистический отдел (отделение)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9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7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121 Кабинет начальника отделения (группы)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9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7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122 Комната эксперта-криминалиста (криминалистическая лаборатория)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 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3х15 </w:t>
            </w:r>
          </w:p>
        </w:tc>
        <w:tc>
          <w:tcPr>
            <w:tcW w:w="99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3х20 </w:t>
            </w:r>
          </w:p>
        </w:tc>
        <w:tc>
          <w:tcPr>
            <w:tcW w:w="87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123 Кладовая хранения вещественных доказательств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99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7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124 Физическая лаборатория: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9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7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лаборатория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7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кабинет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7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  <w:r>
              <w:rPr>
                <w:rFonts w:ascii="Times New Roman" w:hAnsi="Times New Roman"/>
                <w:sz w:val="20"/>
              </w:rPr>
              <w:t xml:space="preserve">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весовая 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7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125 Химическая лаборатория:</w:t>
            </w: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9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7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лаборатория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7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кабинет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7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126 Комната эксперта-химика, физика (физико-химическая лаборатория):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9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7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лаборатория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  <w:tc>
          <w:tcPr>
            <w:tcW w:w="87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аппаратно-приборная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  <w:tc>
          <w:tcPr>
            <w:tcW w:w="87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весовая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7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127 </w:t>
            </w:r>
            <w:proofErr w:type="spellStart"/>
            <w:r>
              <w:rPr>
                <w:rFonts w:ascii="Times New Roman" w:hAnsi="Times New Roman"/>
                <w:sz w:val="20"/>
              </w:rPr>
              <w:t>Трассологическая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лаборатория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7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128 Баллистическая лаборатория: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9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7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лаборатория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7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коллекция оружия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7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129 Комната (т</w:t>
            </w:r>
            <w:r>
              <w:rPr>
                <w:rFonts w:ascii="Times New Roman" w:hAnsi="Times New Roman"/>
                <w:sz w:val="20"/>
              </w:rPr>
              <w:t>ир) для экспериментального отстрела огнестрельного оружия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99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7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130 Дактилоскопическая лаборатория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7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131 Лаборатория исследования документов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7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132 Фотолаборатория: 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9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7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съемочный павильон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 </w:t>
            </w:r>
          </w:p>
        </w:tc>
        <w:tc>
          <w:tcPr>
            <w:tcW w:w="99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30 </w:t>
            </w:r>
          </w:p>
        </w:tc>
        <w:tc>
          <w:tcPr>
            <w:tcW w:w="87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негативная  № 1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9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7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негативная № 2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7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позитивная № 1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9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  <w:tc>
          <w:tcPr>
            <w:tcW w:w="87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позитивная № 2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7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оперативная фотография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7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133 Комната экспертно-</w:t>
            </w:r>
            <w:r>
              <w:rPr>
                <w:rFonts w:ascii="Times New Roman" w:hAnsi="Times New Roman"/>
                <w:sz w:val="20"/>
              </w:rPr>
              <w:t>криминалистических учетов, картотек, коллекции и справочно-информационных фондов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99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7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134 Механическая мастерская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  <w:tc>
          <w:tcPr>
            <w:tcW w:w="87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135 Секретарь-машинистка 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7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Инспекция (группа) </w:t>
            </w:r>
            <w:proofErr w:type="spellStart"/>
            <w:r>
              <w:rPr>
                <w:rFonts w:ascii="Times New Roman" w:hAnsi="Times New Roman"/>
                <w:sz w:val="20"/>
              </w:rPr>
              <w:t>госпожнадзора</w:t>
            </w:r>
            <w:proofErr w:type="spellEnd"/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9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7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136 Кабинет начальника инспекции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7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137 Кабинет старшего инспектора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9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7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138 Кабинет инспектора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4575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6 на 1 чел., но не менее 12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Отдел  (отделение, группа) кадров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9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7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139 Кабинет заместителя начальника от</w:t>
            </w:r>
            <w:r>
              <w:rPr>
                <w:rFonts w:ascii="Times New Roman" w:hAnsi="Times New Roman"/>
                <w:sz w:val="20"/>
              </w:rPr>
              <w:t>дела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7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140 Кабинет  начальника отделения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9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7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141 Кабинет старшего инспектора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9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7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142 Кабинет инспектора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4575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 на 1 чел., но не менее 12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143 Комната психолога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4575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 на 1 чел., но не менее 12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144 Комната для хранения личных дел и картотечного учета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7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7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ПОДРАЗДЕЛЕНИЯ ТЫЛОВОГО ОБЕСПЕЧЕНИЯ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7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7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Финансовая часть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7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7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145 Кабинет начальника финансовой части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7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7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146 Кабинет  ин</w:t>
            </w:r>
            <w:r>
              <w:rPr>
                <w:rFonts w:ascii="Times New Roman" w:hAnsi="Times New Roman"/>
                <w:sz w:val="20"/>
              </w:rPr>
              <w:t>спектора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7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7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147 Комната бухгалтеров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4575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на 1 чел., но не менее 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148 Комната казначея 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93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97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5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Техническое отделение (группа)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3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7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5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149 Кабинет начальника отделения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3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7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5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150 Кабинет старшего инженера оперативной связи и специальной техники 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7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5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151 Кабинет инженера оперативной связи и специальной техники 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3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7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5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152 Операторская для работы с видеозаписями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3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7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  <w:tc>
          <w:tcPr>
            <w:tcW w:w="85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153 Помещения м</w:t>
            </w:r>
            <w:r>
              <w:rPr>
                <w:rFonts w:ascii="Times New Roman" w:hAnsi="Times New Roman"/>
                <w:sz w:val="20"/>
              </w:rPr>
              <w:t>ножительной техники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93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97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5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154 Мастерская по ремонту средств связи, сигнализации и оперативной техники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3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7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5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Группа обеспечения и обслуживания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3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7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5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155 Кабинет старшего инспектора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7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5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156 Кабинет инспектора и младшего инспектора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4575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 на 1 чел., но не менее 10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157 Кабинет начальника автохозяйства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4575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вводится при наличии транспортных средств 100 ед. и более, не менее 12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158 Кабинет младшего инспектора по автотранспорту (размещается </w:t>
            </w:r>
            <w:r>
              <w:rPr>
                <w:rFonts w:ascii="Times New Roman" w:hAnsi="Times New Roman"/>
                <w:sz w:val="20"/>
              </w:rPr>
              <w:t>в гараже)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97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5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Здравпункт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3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7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5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159 Кабинет врача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7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5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160 Кабинет фельдшера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3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7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5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161 Процедурная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93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97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5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ПОДРАЗДЕЛЕНИЯ, ПОДЧИНЯЮЩИЕСЯ НЕПОСРЕДСТВЕННО НАЧАЛЬНИКУ ОРГАНА ВНУТРЕННИХ ДЕЛ 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3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7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5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Юридическая группа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3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7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5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162 Кабинет старшего юрисконсульта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3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7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5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163 Кабинет юрисконсульта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7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Секретариат 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3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7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5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164 Кабинет начальника секретариа</w:t>
            </w:r>
            <w:r>
              <w:rPr>
                <w:rFonts w:ascii="Times New Roman" w:hAnsi="Times New Roman"/>
                <w:sz w:val="20"/>
              </w:rPr>
              <w:t>та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3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7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5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165 Комната секретарей-машинисток 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4575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 на 1 чел., но не менее 10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ПОМЕЩЕНИЯ ВСПОМОГАТЕЛЬНОГО, ОБСЛУЖИВАЮЩЕГО И ТЕХНИЧЕСКОГО НАЗНАЧЕНИЯ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3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75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5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166 Зал совещаний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4575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0,9 на 1 человека, рассчитывается на 75% штатной численности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167 Рабочая комната при зале совещаний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3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9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4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168 Комната психологической разгрузки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24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24 </w:t>
            </w:r>
          </w:p>
        </w:tc>
        <w:tc>
          <w:tcPr>
            <w:tcW w:w="93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24 </w:t>
            </w:r>
          </w:p>
        </w:tc>
        <w:tc>
          <w:tcPr>
            <w:tcW w:w="99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30 </w:t>
            </w:r>
          </w:p>
        </w:tc>
        <w:tc>
          <w:tcPr>
            <w:tcW w:w="84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36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169 Класс службы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4575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Определяется заданием на проектирование, но не менее 1,6 на 1 обучающегося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170 Библиотека </w:t>
            </w:r>
            <w:r>
              <w:rPr>
                <w:rFonts w:ascii="Times New Roman" w:hAnsi="Times New Roman"/>
                <w:sz w:val="20"/>
              </w:rPr>
              <w:t>для личного состава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7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4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  <w:tc>
          <w:tcPr>
            <w:tcW w:w="1020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22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171 Компьютерный зал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7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4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24 </w:t>
            </w:r>
          </w:p>
        </w:tc>
        <w:tc>
          <w:tcPr>
            <w:tcW w:w="93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24 </w:t>
            </w:r>
          </w:p>
        </w:tc>
        <w:tc>
          <w:tcPr>
            <w:tcW w:w="1020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30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172 Комната коменданта здания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7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4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93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1020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173 Кладовая имущества линейного органа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7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4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93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1020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24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174 Комната АТС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7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4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  <w:tc>
          <w:tcPr>
            <w:tcW w:w="1020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24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175 Аккумуляторная с кислотной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7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8+6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4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10+6 </w:t>
            </w:r>
          </w:p>
        </w:tc>
        <w:tc>
          <w:tcPr>
            <w:tcW w:w="93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10+6 </w:t>
            </w:r>
          </w:p>
        </w:tc>
        <w:tc>
          <w:tcPr>
            <w:tcW w:w="1020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12+8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16+10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176 Кладовая уборочного инвентаря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4575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На каждом этаже, 0,8 на 100 м</w:t>
            </w:r>
            <w:r>
              <w:rPr>
                <w:rFonts w:ascii="Times New Roman" w:hAnsi="Times New Roman"/>
                <w:position w:val="-4"/>
                <w:sz w:val="20"/>
              </w:rPr>
              <w:pict>
                <v:shape id="_x0000_i1035" type="#_x0000_t75" style="width:7.5pt;height:15pt">
                  <v:imagedata r:id="rId4" o:title=""/>
                </v:shape>
              </w:pict>
            </w:r>
            <w:r>
              <w:rPr>
                <w:rFonts w:ascii="Times New Roman" w:hAnsi="Times New Roman"/>
                <w:sz w:val="20"/>
              </w:rPr>
              <w:t xml:space="preserve"> общей площади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177 Уборные с умывальниками в шлюзах: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97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5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91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1020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мужская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4575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1 унитаз, 1 писсуар на 50 чел.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10" w:type="dxa"/>
            <w:tcBorders>
              <w:left w:val="single" w:sz="6" w:space="0" w:color="auto"/>
              <w:bottom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женская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  <w:tc>
          <w:tcPr>
            <w:tcW w:w="4575" w:type="dxa"/>
            <w:gridSpan w:val="2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унитаз на 30 человек, 1 гигиенический душ при численности работающих женщин более 14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ПРИМЕЧАНИЯ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 Количество кабинетов старших оперуполномоченных, старших следователей, старших экспертов, оперуполномоченных, следователей, экспертов и т.п. должностей структурных подразделений определяется заданием на проектирование.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2 Подразделения уголовного розыска и по борьбе с преступными посягательствами на грузы могут объединяться в оперативно-розыскной отдел.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3 Должность заместителя начальника отделени</w:t>
      </w:r>
      <w:r>
        <w:rPr>
          <w:rFonts w:ascii="Times New Roman" w:hAnsi="Times New Roman"/>
          <w:sz w:val="20"/>
        </w:rPr>
        <w:t>я структурного подразделения линейного органа внутренних дел на транспорте вводится при штатной численности личного состава 15 ед. и более  (устанавливается заданием на проектирование, площадь кабинета 12 м</w:t>
      </w:r>
      <w:r>
        <w:rPr>
          <w:rFonts w:ascii="Times New Roman" w:hAnsi="Times New Roman"/>
          <w:position w:val="-4"/>
          <w:sz w:val="20"/>
        </w:rPr>
        <w:pict>
          <v:shape id="_x0000_i1036" type="#_x0000_t75" style="width:7.5pt;height:15pt">
            <v:imagedata r:id="rId4" o:title=""/>
          </v:shape>
        </w:pict>
      </w:r>
      <w:r>
        <w:rPr>
          <w:rFonts w:ascii="Times New Roman" w:hAnsi="Times New Roman"/>
          <w:sz w:val="20"/>
        </w:rPr>
        <w:t>).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4 На всех этажах, кроме первого, необходимо предусматривать холлы (площадь определяется расчетом ) для дополнительного освещения коридора и для отдыха граждан, ожидающих приема.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5 Наличие и площади помещений резервной дизельной электростанции следует предусматривать в соответствии с заданиями на проек</w:t>
      </w:r>
      <w:r>
        <w:rPr>
          <w:rFonts w:ascii="Times New Roman" w:hAnsi="Times New Roman"/>
          <w:sz w:val="20"/>
        </w:rPr>
        <w:t>тирование,  исходя из технических условий электрических сетей.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6 Наличие и площади помещений для конфиденциальной связи определяются заданиями на проектирование,  исходя из типа и количества устанавливаемого оборудования.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6.11 На территории линейного управления (отдела) внутренних дел на транспорте,  как правило, дополнительно предусматриваются: спортивный зал, стрелковый тир, полоса психологической подготовки, помещение для </w:t>
      </w:r>
      <w:proofErr w:type="spellStart"/>
      <w:r>
        <w:rPr>
          <w:rFonts w:ascii="Times New Roman" w:hAnsi="Times New Roman"/>
          <w:sz w:val="20"/>
        </w:rPr>
        <w:t>пулегильзотек</w:t>
      </w:r>
      <w:proofErr w:type="spellEnd"/>
      <w:r>
        <w:rPr>
          <w:rFonts w:ascii="Times New Roman" w:hAnsi="Times New Roman"/>
          <w:sz w:val="20"/>
        </w:rPr>
        <w:t xml:space="preserve">, склад вооружения, склад для хранения технического имущества, склад </w:t>
      </w:r>
      <w:r>
        <w:rPr>
          <w:rFonts w:ascii="Times New Roman" w:hAnsi="Times New Roman"/>
          <w:sz w:val="20"/>
        </w:rPr>
        <w:t>для хранения форменного обмундирования. Состав данных зданий и сооружений следует устанавливать заданиями на проектирование.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6.12 Столовые или буфеты в зданиях линейных органов внутренних дел на транспорте следует проектировать в соответствии с заданием на проектирование согласно требованиям СНиП 2.08.02-89*.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Количество посадочных мест в столовых или буфетах, как правило, следует принимать из расчета обслуживания до 75% штатной численности личного состава в 4 посадки, при этом площадь одного посадочного ме</w:t>
      </w:r>
      <w:r>
        <w:rPr>
          <w:rFonts w:ascii="Times New Roman" w:hAnsi="Times New Roman"/>
          <w:sz w:val="20"/>
        </w:rPr>
        <w:t>ста принимать на менее 1,4 м</w:t>
      </w:r>
      <w:r>
        <w:rPr>
          <w:rFonts w:ascii="Times New Roman" w:hAnsi="Times New Roman"/>
          <w:sz w:val="20"/>
        </w:rPr>
        <w:pict>
          <v:shape id="_x0000_i1037" type="#_x0000_t75" style="width:7.5pt;height:15pt">
            <v:imagedata r:id="rId4" o:title=""/>
          </v:shape>
        </w:pict>
      </w:r>
      <w:r>
        <w:rPr>
          <w:rFonts w:ascii="Times New Roman" w:hAnsi="Times New Roman"/>
          <w:sz w:val="20"/>
        </w:rPr>
        <w:t>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6.13 Состав и площади помещений гаража и количество автомототранспорта следует принимать в соответствии  с заданием на проектирование.    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7 Требования к расположению и оборудованию помещений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7.1 Дежурные части </w:t>
      </w:r>
      <w:proofErr w:type="spellStart"/>
      <w:r>
        <w:rPr>
          <w:rFonts w:ascii="Times New Roman" w:hAnsi="Times New Roman"/>
          <w:sz w:val="20"/>
        </w:rPr>
        <w:t>горрайлинорганов</w:t>
      </w:r>
      <w:proofErr w:type="spellEnd"/>
      <w:r>
        <w:rPr>
          <w:rFonts w:ascii="Times New Roman" w:hAnsi="Times New Roman"/>
          <w:sz w:val="20"/>
        </w:rPr>
        <w:t xml:space="preserve"> внутренних дел  следует располагать на первых этажах зданий и </w:t>
      </w:r>
      <w:proofErr w:type="spellStart"/>
      <w:r>
        <w:rPr>
          <w:rFonts w:ascii="Times New Roman" w:hAnsi="Times New Roman"/>
          <w:sz w:val="20"/>
        </w:rPr>
        <w:t>смежно</w:t>
      </w:r>
      <w:proofErr w:type="spellEnd"/>
      <w:r>
        <w:rPr>
          <w:rFonts w:ascii="Times New Roman" w:hAnsi="Times New Roman"/>
          <w:sz w:val="20"/>
        </w:rPr>
        <w:t xml:space="preserve"> с вестибюлями основного входа.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Помещения паспортной службы, ГАИ, как правило, располагаются на первых этажах зданий городских и районных органов внутренних дел. Помещения паспортной</w:t>
      </w:r>
      <w:r>
        <w:rPr>
          <w:rFonts w:ascii="Times New Roman" w:hAnsi="Times New Roman"/>
          <w:sz w:val="20"/>
        </w:rPr>
        <w:t xml:space="preserve"> службы и ГАИ следует изолировать от помещений других служб и, как правило, они обеспечиваются отдельными входами для граждан.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Экспертно-криминалистическое подразделение располагается, как правило, на первом и цокольных этажах зданий </w:t>
      </w:r>
      <w:proofErr w:type="spellStart"/>
      <w:r>
        <w:rPr>
          <w:rFonts w:ascii="Times New Roman" w:hAnsi="Times New Roman"/>
          <w:sz w:val="20"/>
        </w:rPr>
        <w:t>горрайлинорганов</w:t>
      </w:r>
      <w:proofErr w:type="spellEnd"/>
      <w:r>
        <w:rPr>
          <w:rFonts w:ascii="Times New Roman" w:hAnsi="Times New Roman"/>
          <w:sz w:val="20"/>
        </w:rPr>
        <w:t xml:space="preserve"> внутренних дел изолированным блоком, при этом помещения для экспериментального отстрела огнестрельного оружия и взрывной камеры следует располагать в цокольном этаже или подвале.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Помещения второго специального отделения ( группы ) располагаются на средних этажа</w:t>
      </w:r>
      <w:r>
        <w:rPr>
          <w:rFonts w:ascii="Times New Roman" w:hAnsi="Times New Roman"/>
          <w:sz w:val="20"/>
        </w:rPr>
        <w:t xml:space="preserve">х,  как правило, в торцах здания горрайорганов внутренних дел с окнами, выходящими в охраняемый двор. Рабочая комната должна быть с тамбуром, входная дверь из тамбура оборудуется откидной форточкой. Двери на входах устанавливаются усиленной конструкции, не отличающиеся по внешнему виду от дверей других помещений.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7.2 На всех оконных проемах служебных и вспомогательных помещений комнат для задержанных в административном порядке и гаражей с наружной стороны необходимо </w:t>
      </w:r>
      <w:r>
        <w:rPr>
          <w:rFonts w:ascii="Times New Roman" w:hAnsi="Times New Roman"/>
          <w:sz w:val="20"/>
        </w:rPr>
        <w:lastRenderedPageBreak/>
        <w:t>устанавливать металлические решетки из к</w:t>
      </w:r>
      <w:r>
        <w:rPr>
          <w:rFonts w:ascii="Times New Roman" w:hAnsi="Times New Roman"/>
          <w:sz w:val="20"/>
        </w:rPr>
        <w:t xml:space="preserve">руглой стали диаметром не менее 12 мм и поперечных полос сечением не менее 60х5 мм. Размеры ячеек решеток должны быть 70х200 мм. Анкера для крепления решеток заделываются в кладку стен не менее чем на 150 мм.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В каждом помещении с постоянным пребыванием людей, за исключением комнат для задержанных в административном порядке,  необходимо предусматривать в оконных проемах одну открывающуюся решетку на случай вынужденной эвакуации людей.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Кроме металлических решеток, дополнительно, на все оконные проемы с внутр</w:t>
      </w:r>
      <w:r>
        <w:rPr>
          <w:rFonts w:ascii="Times New Roman" w:hAnsi="Times New Roman"/>
          <w:sz w:val="20"/>
        </w:rPr>
        <w:t xml:space="preserve">енней стороны дежурных частей и гаражей устанавливаются металлические складные ставни с бойницами размером 70х200 мм. Дополнительное количество окон первого этажа здания, оборудуемых металлическими складными ставнями, определяется заданием на проектирование.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7.3 На входах в здания </w:t>
      </w:r>
      <w:proofErr w:type="spellStart"/>
      <w:r>
        <w:rPr>
          <w:rFonts w:ascii="Times New Roman" w:hAnsi="Times New Roman"/>
          <w:sz w:val="20"/>
        </w:rPr>
        <w:t>горрайлинорганов</w:t>
      </w:r>
      <w:proofErr w:type="spellEnd"/>
      <w:r>
        <w:rPr>
          <w:rFonts w:ascii="Times New Roman" w:hAnsi="Times New Roman"/>
          <w:sz w:val="20"/>
        </w:rPr>
        <w:t xml:space="preserve"> внутренних дел устанавливаются наружные двери усиленной конструкции, выполненные из листовой стали толщиной 6 мм с обшивкой с двух сторон деревянными рейками и оборудованные оптическими смотровыми глазками. При в</w:t>
      </w:r>
      <w:r>
        <w:rPr>
          <w:rFonts w:ascii="Times New Roman" w:hAnsi="Times New Roman"/>
          <w:sz w:val="20"/>
        </w:rPr>
        <w:t>ходах необходимо предусматривать звонок к оперативному дежурному, переговорно-замковое устройство с выводом на пульт оперативного дежурного, телевизионную камеру с выводом на видеоконтрольное устройство в зале оперативного дежурного.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Угол открывания дверного полотна на основном входе в здание </w:t>
      </w:r>
      <w:proofErr w:type="spellStart"/>
      <w:r>
        <w:rPr>
          <w:rFonts w:ascii="Times New Roman" w:hAnsi="Times New Roman"/>
          <w:sz w:val="20"/>
        </w:rPr>
        <w:t>горрайлиноргана</w:t>
      </w:r>
      <w:proofErr w:type="spellEnd"/>
      <w:r>
        <w:rPr>
          <w:rFonts w:ascii="Times New Roman" w:hAnsi="Times New Roman"/>
          <w:sz w:val="20"/>
        </w:rPr>
        <w:t xml:space="preserve"> внутренних дел должен устанавливаться ограничителем из расчета одновременного прохода в вестибюль не более одного человека, при этом необходимо предусматривать возможность полного открывания дверей.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Кро</w:t>
      </w:r>
      <w:r>
        <w:rPr>
          <w:rFonts w:ascii="Times New Roman" w:hAnsi="Times New Roman"/>
          <w:sz w:val="20"/>
        </w:rPr>
        <w:t xml:space="preserve">ме наружных дверей дополнительно с внутренней стороны должны устанавливаться металлические решетчатые открывающиеся двери. Наружные двери усиленной конструкции и решетчатые двери необходимо оборудовать надежными замками.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На входах в подвальные и технические этажи, а также технические подполья и чердаки устанавливаются двери, люки и лазы усиленной конструкции.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7.4 Внутренние двери усиленной конструкции должны устанавливаться на входах,  ведущих из вестибюля в лестничную клетку и в общие коридоры. Со сторон</w:t>
      </w:r>
      <w:r>
        <w:rPr>
          <w:rFonts w:ascii="Times New Roman" w:hAnsi="Times New Roman"/>
          <w:sz w:val="20"/>
        </w:rPr>
        <w:t>ы вестибюля, кроме дверей усиленной конструкции, устанавливаются металлические складывающиеся двери.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В лестничных клетках на всех этажах, кроме первого, должны устанавливаться обычные двери и дополнительно металлические решетчатые складывающиеся двери.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7.5 Внутренние двери усиленной конструкции устанавливаются на входах в дежурную часть, комнату хранения оружия, боеприпасов и специальных средств, комнату хранения средств защиты, связи, оперативной и криминалистической техники, комнату для чистки оружия, апп</w:t>
      </w:r>
      <w:r>
        <w:rPr>
          <w:rFonts w:ascii="Times New Roman" w:hAnsi="Times New Roman"/>
          <w:sz w:val="20"/>
        </w:rPr>
        <w:t>аратную, архив, бухгалтерию с кассой, секретариат, АТС, комнату эксперта-криминалиста, кладовые хранения вещественных доказательств, мастерскую по ремонту средств связи.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ДЕЖУРНАЯ ЧАСТЬ 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Зал (комната) оперативного дежурного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7.6 Зал (комната) оперативного дежурного предназначен для работы оперативного дежурного, его необходимо, как правило, располагать со стороны внутреннего двора органа внутренних дел. В нем размещается необходимое количество пультов связи и средств отображения информации. На внутренние  </w:t>
      </w:r>
      <w:r>
        <w:rPr>
          <w:rFonts w:ascii="Times New Roman" w:hAnsi="Times New Roman"/>
          <w:sz w:val="20"/>
        </w:rPr>
        <w:t xml:space="preserve">окна и проемы устанавливаются узорные металлические решетки.  Остекление окон и проемов должно быть прочным и </w:t>
      </w:r>
      <w:proofErr w:type="spellStart"/>
      <w:r>
        <w:rPr>
          <w:rFonts w:ascii="Times New Roman" w:hAnsi="Times New Roman"/>
          <w:sz w:val="20"/>
        </w:rPr>
        <w:t>противоударным</w:t>
      </w:r>
      <w:proofErr w:type="spellEnd"/>
      <w:r>
        <w:rPr>
          <w:rFonts w:ascii="Times New Roman" w:hAnsi="Times New Roman"/>
          <w:sz w:val="20"/>
        </w:rPr>
        <w:t xml:space="preserve">. Для общения дежурного с гражданами в проеме со стороны вестибюля устраивается  малогабаритное окно и переговорное устройство.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7.7 Зал (комната) должен иметь достаточную площадь стен для размещения карт и других средств отображения информации. Планировочные решения данного помещения должны обеспечивать обзор вестибюля и основного входа в здание  через широкое остекленное окно, визуал</w:t>
      </w:r>
      <w:r>
        <w:rPr>
          <w:rFonts w:ascii="Times New Roman" w:hAnsi="Times New Roman"/>
          <w:sz w:val="20"/>
        </w:rPr>
        <w:t>ьный контроль за дверью в комнату хранения оружия, боеприпасов, специальных средств.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Размещение рабочих мест оперативного дежурного и его помощника должны исключать возможность их обстрела через дверной проем основного входа и через оконный проем в вестибюле основного входа.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7.8  Зал (комната) располагается относительно других помещений таким образом, чтобы движение сотрудников через него было минимальным.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7.9 В зале (комнате) оперативного дежурного </w:t>
      </w:r>
      <w:proofErr w:type="spellStart"/>
      <w:r>
        <w:rPr>
          <w:rFonts w:ascii="Times New Roman" w:hAnsi="Times New Roman"/>
          <w:sz w:val="20"/>
        </w:rPr>
        <w:t>горрайлиноргана</w:t>
      </w:r>
      <w:proofErr w:type="spellEnd"/>
      <w:r>
        <w:rPr>
          <w:rFonts w:ascii="Times New Roman" w:hAnsi="Times New Roman"/>
          <w:sz w:val="20"/>
        </w:rPr>
        <w:t xml:space="preserve"> внутренних дел размещаются: автоматизирова</w:t>
      </w:r>
      <w:r>
        <w:rPr>
          <w:rFonts w:ascii="Times New Roman" w:hAnsi="Times New Roman"/>
          <w:sz w:val="20"/>
        </w:rPr>
        <w:t xml:space="preserve">нное рабочее место (АРМ) оперативного дежурного, автоматизированное рабочее место помощника дежурного, кресла рабочие, стулья, шкаф железный, шкафы канцелярские, стол для питьевого прибора, стол машинистки, топографические карты. Под АРМ </w:t>
      </w:r>
      <w:r>
        <w:rPr>
          <w:rFonts w:ascii="Times New Roman" w:hAnsi="Times New Roman"/>
          <w:sz w:val="20"/>
        </w:rPr>
        <w:lastRenderedPageBreak/>
        <w:t>оперативного дежурного оборудуется декоративно замаскированная ловушка для сброса, при необходимости, ключей от оружейной комнаты. Устройство ловушки должно исключать ее демонтаж без специальных приспособлений.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7.10 В зале (комнате) оперативного дежурного управления внутрен</w:t>
      </w:r>
      <w:r>
        <w:rPr>
          <w:rFonts w:ascii="Times New Roman" w:hAnsi="Times New Roman"/>
          <w:sz w:val="20"/>
        </w:rPr>
        <w:t>них дел города, не имеющего районного деления, размещаются кабины для радиооператора службы "02" и телетайпа. Кабины разделяются остекленными экранами высотой 1,5  м.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7.11 В зале (комнате) оперативного дежурного </w:t>
      </w:r>
      <w:proofErr w:type="spellStart"/>
      <w:r>
        <w:rPr>
          <w:rFonts w:ascii="Times New Roman" w:hAnsi="Times New Roman"/>
          <w:sz w:val="20"/>
        </w:rPr>
        <w:t>горрайлиноргана</w:t>
      </w:r>
      <w:proofErr w:type="spellEnd"/>
      <w:r>
        <w:rPr>
          <w:rFonts w:ascii="Times New Roman" w:hAnsi="Times New Roman"/>
          <w:sz w:val="20"/>
        </w:rPr>
        <w:t xml:space="preserve"> внутренних дел следует предусматривать кабины для радиооператора, факсимильной связи и телетайпа. Кабины разделяются остекленными экранами высотой 1,5 м. В зале (комнате) оперативного дежурного управления  внутренних дел города, не имеющего районного деления, дополнительно следует пр</w:t>
      </w:r>
      <w:r>
        <w:rPr>
          <w:rFonts w:ascii="Times New Roman" w:hAnsi="Times New Roman"/>
          <w:sz w:val="20"/>
        </w:rPr>
        <w:t>едусматривать  кабину службы "02".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Комната для хранения  оружия, боеприпасов 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и специальных средств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7.12 Комната для хранения оружия, боеприпасов и специальных средств располагается </w:t>
      </w:r>
      <w:proofErr w:type="spellStart"/>
      <w:r>
        <w:rPr>
          <w:rFonts w:ascii="Times New Roman" w:hAnsi="Times New Roman"/>
          <w:sz w:val="20"/>
        </w:rPr>
        <w:t>смежно</w:t>
      </w:r>
      <w:proofErr w:type="spellEnd"/>
      <w:r>
        <w:rPr>
          <w:rFonts w:ascii="Times New Roman" w:hAnsi="Times New Roman"/>
          <w:sz w:val="20"/>
        </w:rPr>
        <w:t xml:space="preserve"> с комнатой (залом) оперативного дежурного. Дверь в комнату  для хранения оружия, боеприпасов и специальных средств необходимо обивать листовой  сталью и оборудовать надежными замками. Планировочное решение комнаты для хранения оружия, как  правило, должно исключать просмотр и возможность обстрела ее двери из вестибюля </w:t>
      </w:r>
      <w:r>
        <w:rPr>
          <w:rFonts w:ascii="Times New Roman" w:hAnsi="Times New Roman"/>
          <w:sz w:val="20"/>
        </w:rPr>
        <w:t>основного входа.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7.13 В комнате  для хранения оружия устройство оконных проемов (за исключением окна для выдачи оружия) в наружных и внутренних стенах не допускается.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Для выдачи оружия и боеприпасов следует устраивать окно размером 18х24 см на высоте 110 см от уровня пола, выходящее в комнату для чистки оружия. Дверцу окна следует с двух сторон обивать сталью и оборудовать надежным запором.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7.14 В комнате для хранения оружия, боеприпасов и специальных средств устанавливаются шкафы для хранения: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боевых и уче</w:t>
      </w:r>
      <w:r>
        <w:rPr>
          <w:rFonts w:ascii="Times New Roman" w:hAnsi="Times New Roman"/>
          <w:sz w:val="20"/>
        </w:rPr>
        <w:t>бных автоматов, снайперских и спортивных винтовок, специальных карабинов. Шкаф оборудуется арматурой и гнездами, удобными для постановки и вынимания оружия, а также гнездами для штыков автоматов;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табельного оружия, боеприпасов к пистолетам ПМ (ПСМ) (из расчета 1 шкаф </w:t>
      </w:r>
      <w:proofErr w:type="spellStart"/>
      <w:r>
        <w:rPr>
          <w:rFonts w:ascii="Times New Roman" w:hAnsi="Times New Roman"/>
          <w:sz w:val="20"/>
        </w:rPr>
        <w:t>двухдверный</w:t>
      </w:r>
      <w:proofErr w:type="spellEnd"/>
      <w:r>
        <w:rPr>
          <w:rFonts w:ascii="Times New Roman" w:hAnsi="Times New Roman"/>
          <w:sz w:val="20"/>
        </w:rPr>
        <w:t xml:space="preserve"> на 90-100 пистолетов или 60 пистолетов и 4-6 автоматов);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боеприпасов боевого запаса, боевых и малокалиберных патронов;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изъятого, добровольно сданного и найденного оружия;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оружия, признанного вещественным доказательством;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оружия, пр</w:t>
      </w:r>
      <w:r>
        <w:rPr>
          <w:rFonts w:ascii="Times New Roman" w:hAnsi="Times New Roman"/>
          <w:sz w:val="20"/>
        </w:rPr>
        <w:t>инятого на временное хранение;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специальных средств.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7.15 Внутренние стены комнаты для оружия, как правило, следует выполнять из кирпича толщиной не менее 380 мм. Внутренние поверхности стен менее 380 мм должны укрепляться арматурной сеткой диаметром 6 мм с ячейкой 100х100 мм с последующим оштукатуриванием.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Комната для чистки оружия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7.16 Комнату для чистки оружия необходимо располагать </w:t>
      </w:r>
      <w:proofErr w:type="spellStart"/>
      <w:r>
        <w:rPr>
          <w:rFonts w:ascii="Times New Roman" w:hAnsi="Times New Roman"/>
          <w:sz w:val="20"/>
        </w:rPr>
        <w:t>смежно</w:t>
      </w:r>
      <w:proofErr w:type="spellEnd"/>
      <w:r>
        <w:rPr>
          <w:rFonts w:ascii="Times New Roman" w:hAnsi="Times New Roman"/>
          <w:sz w:val="20"/>
        </w:rPr>
        <w:t xml:space="preserve"> с комнатой хранения оружия. Вход в комнату чистки оружия следует предусматривать из коридора дежурной части или в</w:t>
      </w:r>
      <w:r>
        <w:rPr>
          <w:rFonts w:ascii="Times New Roman" w:hAnsi="Times New Roman"/>
          <w:sz w:val="20"/>
        </w:rPr>
        <w:t>естибюля.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7.17 В комнате необходимо устанавливать столы с пылеуловителями, закрывающийся металлический ящик для сбора промасленной ветоши, бачок со смазкой, оборудованный разборным краном, огнетушители, плакаты по материальной части оружия, раковины с подводкой горячей и холодной воды.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7.18 В комнате для чистки оружия устройство оконных проемов в наружных стенах не допускается. Внутренние  стены комнаты следует выполнять из кирпича  толщиной не менее  380 мм.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Комната для хранения средств защиты, связи, опе</w:t>
      </w:r>
      <w:r>
        <w:rPr>
          <w:rFonts w:ascii="Times New Roman" w:hAnsi="Times New Roman"/>
          <w:sz w:val="20"/>
        </w:rPr>
        <w:t xml:space="preserve">ративной 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и криминалистической  техники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7.19 В дежурных частях </w:t>
      </w:r>
      <w:proofErr w:type="spellStart"/>
      <w:r>
        <w:rPr>
          <w:rFonts w:ascii="Times New Roman" w:hAnsi="Times New Roman"/>
          <w:sz w:val="20"/>
        </w:rPr>
        <w:t>горрайлинорганов</w:t>
      </w:r>
      <w:proofErr w:type="spellEnd"/>
      <w:r>
        <w:rPr>
          <w:rFonts w:ascii="Times New Roman" w:hAnsi="Times New Roman"/>
          <w:sz w:val="20"/>
        </w:rPr>
        <w:t xml:space="preserve"> внутренних дел для хранения средств защиты и связи, оперативной и криминалистической техники необходимо предусматривать  отдельную </w:t>
      </w:r>
      <w:r>
        <w:rPr>
          <w:rFonts w:ascii="Times New Roman" w:hAnsi="Times New Roman"/>
          <w:sz w:val="20"/>
        </w:rPr>
        <w:lastRenderedPageBreak/>
        <w:t xml:space="preserve">комнату и располагать ее </w:t>
      </w:r>
      <w:proofErr w:type="spellStart"/>
      <w:r>
        <w:rPr>
          <w:rFonts w:ascii="Times New Roman" w:hAnsi="Times New Roman"/>
          <w:sz w:val="20"/>
        </w:rPr>
        <w:t>смежно</w:t>
      </w:r>
      <w:proofErr w:type="spellEnd"/>
      <w:r>
        <w:rPr>
          <w:rFonts w:ascii="Times New Roman" w:hAnsi="Times New Roman"/>
          <w:sz w:val="20"/>
        </w:rPr>
        <w:t xml:space="preserve"> с залом (комнатой) оперативного дежурного.  Дверь этой комнаты должна выходить в зал (комнату) оперативного дежурного. Для получения  средств защиты предусматривается дверь из коридора. Двери оборудуются надежными запорами и замками.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7.20 В комнате  необходимо предус</w:t>
      </w:r>
      <w:r>
        <w:rPr>
          <w:rFonts w:ascii="Times New Roman" w:hAnsi="Times New Roman"/>
          <w:sz w:val="20"/>
        </w:rPr>
        <w:t>матривать примерочную кабину с зеркалом для подгонки средств защиты.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7.21 Комната  оборудуется стеллажами для размещения индивидуальных средств защиты и металлическими шкафами для хранения оперативной, криминалистической техники и средств связи.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Стены должны выполняться из кирпича толщиной 380 мм.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Аппаратная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7.22 Комната предназначена для размещения и установки необходимого количества </w:t>
      </w:r>
      <w:proofErr w:type="spellStart"/>
      <w:r>
        <w:rPr>
          <w:rFonts w:ascii="Times New Roman" w:hAnsi="Times New Roman"/>
          <w:sz w:val="20"/>
        </w:rPr>
        <w:t>стативов</w:t>
      </w:r>
      <w:proofErr w:type="spellEnd"/>
      <w:r>
        <w:rPr>
          <w:rFonts w:ascii="Times New Roman" w:hAnsi="Times New Roman"/>
          <w:sz w:val="20"/>
        </w:rPr>
        <w:t>, вспомогательных приборов и аппаратуры, шкафа для запасных частей и инструмента, рабочего стола и стула. Комната</w:t>
      </w:r>
      <w:r>
        <w:rPr>
          <w:rFonts w:ascii="Times New Roman" w:hAnsi="Times New Roman"/>
          <w:sz w:val="20"/>
        </w:rPr>
        <w:t xml:space="preserve"> должна быть изолированной.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Стены должны быть облицованы звукопоглощающими материалами.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Кабинет начальника дежурной части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7.23 Кабинет начальника дежурной части необходимо размещать в зоне дежурной части </w:t>
      </w:r>
      <w:proofErr w:type="spellStart"/>
      <w:r>
        <w:rPr>
          <w:rFonts w:ascii="Times New Roman" w:hAnsi="Times New Roman"/>
          <w:sz w:val="20"/>
        </w:rPr>
        <w:t>горрайлиноргана</w:t>
      </w:r>
      <w:proofErr w:type="spellEnd"/>
      <w:r>
        <w:rPr>
          <w:rFonts w:ascii="Times New Roman" w:hAnsi="Times New Roman"/>
          <w:sz w:val="20"/>
        </w:rPr>
        <w:t xml:space="preserve"> внутренних дел. В кабинете размещаются: стол </w:t>
      </w:r>
      <w:proofErr w:type="spellStart"/>
      <w:r>
        <w:rPr>
          <w:rFonts w:ascii="Times New Roman" w:hAnsi="Times New Roman"/>
          <w:sz w:val="20"/>
        </w:rPr>
        <w:t>двухтумбовый</w:t>
      </w:r>
      <w:proofErr w:type="spellEnd"/>
      <w:r>
        <w:rPr>
          <w:rFonts w:ascii="Times New Roman" w:hAnsi="Times New Roman"/>
          <w:sz w:val="20"/>
        </w:rPr>
        <w:t>, стол для совещаний, стол для телефонов, стол для питьевого прибора, кресло рабочее, стулья,  шкаф железный, шкаф встроенный.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Кабинет начальника смены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7.24 Кабинет начальника смены следует размещать </w:t>
      </w:r>
      <w:proofErr w:type="spellStart"/>
      <w:r>
        <w:rPr>
          <w:rFonts w:ascii="Times New Roman" w:hAnsi="Times New Roman"/>
          <w:sz w:val="20"/>
        </w:rPr>
        <w:t>смежно</w:t>
      </w:r>
      <w:proofErr w:type="spellEnd"/>
      <w:r>
        <w:rPr>
          <w:rFonts w:ascii="Times New Roman" w:hAnsi="Times New Roman"/>
          <w:sz w:val="20"/>
        </w:rPr>
        <w:t xml:space="preserve"> с залом (комнатой) опе</w:t>
      </w:r>
      <w:r>
        <w:rPr>
          <w:rFonts w:ascii="Times New Roman" w:hAnsi="Times New Roman"/>
          <w:sz w:val="20"/>
        </w:rPr>
        <w:t xml:space="preserve">ративного дежурного. В кабинете размещается пульт или автоматизированное рабочее место начальника смены, стол для питьевого прибора, шкаф железный, кресло рабочее, стол </w:t>
      </w:r>
      <w:proofErr w:type="spellStart"/>
      <w:r>
        <w:rPr>
          <w:rFonts w:ascii="Times New Roman" w:hAnsi="Times New Roman"/>
          <w:sz w:val="20"/>
        </w:rPr>
        <w:t>однотумбовый</w:t>
      </w:r>
      <w:proofErr w:type="spellEnd"/>
      <w:r>
        <w:rPr>
          <w:rFonts w:ascii="Times New Roman" w:hAnsi="Times New Roman"/>
          <w:sz w:val="20"/>
        </w:rPr>
        <w:t>, стулья и, в соответствии с заданием на проектирование,  средства отображения информации.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Кабинет инженера-электронщика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7.25 Кабинет инженера-электронщика необходимо размещать в зоне дежурной части </w:t>
      </w:r>
      <w:proofErr w:type="spellStart"/>
      <w:r>
        <w:rPr>
          <w:rFonts w:ascii="Times New Roman" w:hAnsi="Times New Roman"/>
          <w:sz w:val="20"/>
        </w:rPr>
        <w:t>горрайлиноргана</w:t>
      </w:r>
      <w:proofErr w:type="spellEnd"/>
      <w:r>
        <w:rPr>
          <w:rFonts w:ascii="Times New Roman" w:hAnsi="Times New Roman"/>
          <w:sz w:val="20"/>
        </w:rPr>
        <w:t>. В кабинете размещаются стол канцелярский, стол рабочий, стулья, шкаф железный, шкаф для запасных частей и инстру</w:t>
      </w:r>
      <w:r>
        <w:rPr>
          <w:rFonts w:ascii="Times New Roman" w:hAnsi="Times New Roman"/>
          <w:sz w:val="20"/>
        </w:rPr>
        <w:t>мента.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Комната следственно-оперативной группы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7.26 Комната предназначена для пребывания в ней от 3 до 6 человек одновременно.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7.27 В комнате должны устанавливаться столы </w:t>
      </w:r>
      <w:proofErr w:type="spellStart"/>
      <w:r>
        <w:rPr>
          <w:rFonts w:ascii="Times New Roman" w:hAnsi="Times New Roman"/>
          <w:sz w:val="20"/>
        </w:rPr>
        <w:t>однотумбовые</w:t>
      </w:r>
      <w:proofErr w:type="spellEnd"/>
      <w:r>
        <w:rPr>
          <w:rFonts w:ascii="Times New Roman" w:hAnsi="Times New Roman"/>
          <w:sz w:val="20"/>
        </w:rPr>
        <w:t>, стол для пишущей машинки, стулья, кресла, журнальный стол, шкаф железный, шкаф для одежды, шкаф канцелярский.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Комната отдыха дежурного наряда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7.28 Для организации кратковременного отдыха дежурного наряда необходимо предусматривать комнату отдыха. Ограждающие конструкции (стены и перегородки) комнаты отдыха должны иметь н</w:t>
      </w:r>
      <w:r>
        <w:rPr>
          <w:rFonts w:ascii="Times New Roman" w:hAnsi="Times New Roman"/>
          <w:sz w:val="20"/>
        </w:rPr>
        <w:t>адежную звукоизоляцию от других помещений.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7.29 Количество мест,  необходимых для кратковременного отдыха, определяется из расчета половины численности суточного наряда, при этом площадь комнаты определяется из расчета 6 м</w:t>
      </w:r>
      <w:r>
        <w:rPr>
          <w:rFonts w:ascii="Times New Roman" w:hAnsi="Times New Roman"/>
          <w:position w:val="-4"/>
          <w:sz w:val="20"/>
        </w:rPr>
        <w:pict>
          <v:shape id="_x0000_i1038" type="#_x0000_t75" style="width:7.5pt;height:15pt">
            <v:imagedata r:id="rId4" o:title=""/>
          </v:shape>
        </w:pict>
      </w:r>
      <w:r>
        <w:rPr>
          <w:rFonts w:ascii="Times New Roman" w:hAnsi="Times New Roman"/>
          <w:sz w:val="20"/>
        </w:rPr>
        <w:t xml:space="preserve"> на одного отдыхающего.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7.30 В комнате отдыха дежурного наряда размещается: кушетки, прикроватные тумбочки, стулья, шкаф для одежды, шкаф для постельных принадлежностей. Комната отдыха обеспечивается постельными принадлежностями в соответствии с утвержденными нормами.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7.31 Отделку стен с</w:t>
      </w:r>
      <w:r>
        <w:rPr>
          <w:rFonts w:ascii="Times New Roman" w:hAnsi="Times New Roman"/>
          <w:sz w:val="20"/>
        </w:rPr>
        <w:t>ледует выполнить звукопоглощающими декоративными материалами в спокойной цветовой гамме.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Комната для подогрева и приема пищи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7.32 В комнате устанавливаются: стационарная электроплита, холодильник бытовой, раковина с подводкой горячей и холодной воды, стол обеденный, стулья, стол и навесная полка для посуды. Поверхности стен, перегородок и других конструкций, выполненных из горючих и трудно горючих материалов, следует изолировать негорючими материалами в местах установки стационарной электрической плиты. </w:t>
      </w:r>
      <w:r>
        <w:rPr>
          <w:rFonts w:ascii="Times New Roman" w:hAnsi="Times New Roman"/>
          <w:sz w:val="20"/>
        </w:rPr>
        <w:t>Изоляция должна выступать за габариты электроплиты на 10 см. Электроплита устанавливается на негорючем материале.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Комнаты для задержанных в административном порядке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7.33 Комнаты для задержанных в административном порядке являются специальными помещениями дежурной части </w:t>
      </w:r>
      <w:proofErr w:type="spellStart"/>
      <w:r>
        <w:rPr>
          <w:rFonts w:ascii="Times New Roman" w:hAnsi="Times New Roman"/>
          <w:sz w:val="20"/>
        </w:rPr>
        <w:t>горрайлиноргана</w:t>
      </w:r>
      <w:proofErr w:type="spellEnd"/>
      <w:r>
        <w:rPr>
          <w:rFonts w:ascii="Times New Roman" w:hAnsi="Times New Roman"/>
          <w:sz w:val="20"/>
        </w:rPr>
        <w:t xml:space="preserve"> внутренних дел и предназначены для кратковременного помещения в них лиц, доставленных за совершение административных правонарушений.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7.34 В каждой дежурной части оборудуются не менее трех комнат для задержанных в целях обес</w:t>
      </w:r>
      <w:r>
        <w:rPr>
          <w:rFonts w:ascii="Times New Roman" w:hAnsi="Times New Roman"/>
          <w:sz w:val="20"/>
        </w:rPr>
        <w:t xml:space="preserve">печения раздельного содержания мужчин, женщин и несовершеннолетних. Исходя из реальной потребности количество комнат административно-задержанных может быть увеличено заданием на проектирование.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7.35 Комнаты для задержанных в административном порядке должны сообщаться с комнатой оперативного дежурного через отдельный коридор.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В стене каждой комнаты для задержанных, обращенной в сторону комнаты оперативного дежурного, следует устраивать максимально возможной ширины проем высотой не менее 2 метров, который за</w:t>
      </w:r>
      <w:r>
        <w:rPr>
          <w:rFonts w:ascii="Times New Roman" w:hAnsi="Times New Roman"/>
          <w:sz w:val="20"/>
        </w:rPr>
        <w:t xml:space="preserve">полняется решетчатой перегородкой с решетчатой дверью. Перегородка и дверь исполняются из полосовой стали с размером ячейки 200х200 мм. Каждая ячейка заполняется наглухо прикрепленным оргстеклом толщиной не менее  5 мм. Размер полотна двери - 0,75х1,9 м. Двери (без ручек с внутренней стороны) должны открываться в сторону коридора и закрываться на засов (задвижку). Навесные и другие замки для запирания дверей не применяются. Толщина наружных стен комнат для задержанных в административном порядке должна быть </w:t>
      </w:r>
      <w:r>
        <w:rPr>
          <w:rFonts w:ascii="Times New Roman" w:hAnsi="Times New Roman"/>
          <w:sz w:val="20"/>
        </w:rPr>
        <w:t>не менее 380 мм. Стены штукатурятся гладко.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7.36 Комнаты должны иметь в наружных стенах окна шириной 0,9 м и высотой 0,6 м. Низ окна располагается от уровня пола на высоте не менее 1,6 м. Внутреннее остекление следует предусматривать из армированного стекла, а наружное - из стекла типа "Мороз".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В оконных проемах вместо подоконников должны устраиваться откосы с закругленными краями.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7.37 С наружной стороны оконного проема или между оконными переплетами (в зависимости от местных условий) должна устанавливатьс</w:t>
      </w:r>
      <w:r>
        <w:rPr>
          <w:rFonts w:ascii="Times New Roman" w:hAnsi="Times New Roman"/>
          <w:sz w:val="20"/>
        </w:rPr>
        <w:t xml:space="preserve">я металлическая решетка из круглой стали диаметром 20 мм и поперечных полос сечением 60х12 мм. Размеры ячеек решетки должны быть 120х200 мм. Закладные детали для крепления решеток закладываются в стену на 100-150 мм.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7.38 В комнатах следует устанавливать скамьи, которые своим основанием прочно соединяются с полом. Все боковые поверхности скамеек от краев до пола обшиваются досками.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7.39 Радиаторы отопления в комнатах для задержанных в административном порядке защищаются кожухами из листового железа или реш</w:t>
      </w:r>
      <w:r>
        <w:rPr>
          <w:rFonts w:ascii="Times New Roman" w:hAnsi="Times New Roman"/>
          <w:sz w:val="20"/>
        </w:rPr>
        <w:t>етками без острых выступов.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Электропроводка прокладывается скрыто под штукатуркой. Электрические лампы для освещения комнат размещаются в нишах над дверью или на потолке и ограждаются металлическими решетками или сетками.</w:t>
      </w:r>
    </w:p>
    <w:p w:rsidR="00000000" w:rsidRDefault="002C0CA3">
      <w:pPr>
        <w:pStyle w:val="Heading"/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center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Комната для разбирательства с задержанными</w:t>
      </w:r>
    </w:p>
    <w:p w:rsidR="00000000" w:rsidRDefault="002C0CA3">
      <w:pPr>
        <w:widowControl/>
        <w:ind w:firstLine="284"/>
        <w:jc w:val="center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за административные нарушения.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7.40 Вход в комнату для разбирательства с задержанными за административные нарушения осуществляется из помещения для ожидания, которое находится под постоянным наблюдением из зала (комнаты) оперативного дежурного.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7.41 Комната для разбирательства должна размещаться вблизи комнат для задержанных в административном порядке.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В комнате устанавливаются стол </w:t>
      </w:r>
      <w:proofErr w:type="spellStart"/>
      <w:r>
        <w:rPr>
          <w:rFonts w:ascii="Times New Roman" w:hAnsi="Times New Roman"/>
          <w:sz w:val="20"/>
        </w:rPr>
        <w:t>однотумбовый</w:t>
      </w:r>
      <w:proofErr w:type="spellEnd"/>
      <w:r>
        <w:rPr>
          <w:rFonts w:ascii="Times New Roman" w:hAnsi="Times New Roman"/>
          <w:sz w:val="20"/>
        </w:rPr>
        <w:t>, стул и табуретки, которые надежно прикрепляются к полу, шкаф железный, шкаф платяной.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 xml:space="preserve">Комната для группы немедленного реагирования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7.42 Комната для группы немедленного реагирования предназначена для пребывания в ней на казарменном положении от 3 до 5 человек одновременно. В комнате размещаются: </w:t>
      </w:r>
      <w:proofErr w:type="spellStart"/>
      <w:r>
        <w:rPr>
          <w:rFonts w:ascii="Times New Roman" w:hAnsi="Times New Roman"/>
          <w:sz w:val="20"/>
        </w:rPr>
        <w:t>одно-двухярусные</w:t>
      </w:r>
      <w:proofErr w:type="spellEnd"/>
      <w:r>
        <w:rPr>
          <w:rFonts w:ascii="Times New Roman" w:hAnsi="Times New Roman"/>
          <w:sz w:val="20"/>
        </w:rPr>
        <w:t xml:space="preserve"> кровати, стол </w:t>
      </w:r>
      <w:proofErr w:type="spellStart"/>
      <w:r>
        <w:rPr>
          <w:rFonts w:ascii="Times New Roman" w:hAnsi="Times New Roman"/>
          <w:sz w:val="20"/>
        </w:rPr>
        <w:t>однотумбовый</w:t>
      </w:r>
      <w:proofErr w:type="spellEnd"/>
      <w:r>
        <w:rPr>
          <w:rFonts w:ascii="Times New Roman" w:hAnsi="Times New Roman"/>
          <w:sz w:val="20"/>
        </w:rPr>
        <w:t xml:space="preserve">, журнальный </w:t>
      </w:r>
      <w:r>
        <w:rPr>
          <w:rFonts w:ascii="Times New Roman" w:hAnsi="Times New Roman"/>
          <w:sz w:val="20"/>
        </w:rPr>
        <w:t>стол, кресла, стулья, шкаф для одежды, шкаф железный, стеллажи для средств индивидуальной защиты.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Паспортная служба и ГАИ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7.43 Помещения паспортной службы и ГАИ, как правило, должны располагаться на первом этаже здания городского и районного органа внутренних дел и иметь самостоятельные входы.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7.44 В кабинетах и комнатах паспортной службы необходимо размещать столы письменные, столы приставные, столы для телефонов, несгораемые сейфы, кресла рабочие, стулья, а также специальное оборудование: металлические</w:t>
      </w:r>
      <w:r>
        <w:rPr>
          <w:rFonts w:ascii="Times New Roman" w:hAnsi="Times New Roman"/>
          <w:sz w:val="20"/>
        </w:rPr>
        <w:t xml:space="preserve"> картотечные шкафы, адресную картотеку, </w:t>
      </w:r>
      <w:proofErr w:type="spellStart"/>
      <w:r>
        <w:rPr>
          <w:rFonts w:ascii="Times New Roman" w:hAnsi="Times New Roman"/>
          <w:sz w:val="20"/>
        </w:rPr>
        <w:t>спецпресс</w:t>
      </w:r>
      <w:proofErr w:type="spellEnd"/>
      <w:r>
        <w:rPr>
          <w:rFonts w:ascii="Times New Roman" w:hAnsi="Times New Roman"/>
          <w:sz w:val="20"/>
        </w:rPr>
        <w:t xml:space="preserve"> для рельефных оттисков, устройство для гашения недействующих паспортов.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7.45 В кабинетах и комнатах государственной автомобильной инспекции необходимо размещать столы письменные, столы приставные, столы для телефонов, несгораемые сейфы, кресла рабочие, стулья, а также специальное оборудование: металлические картотечные шкафы, стеллажи для хранения оперативно-технических специальных средств и </w:t>
      </w:r>
      <w:proofErr w:type="spellStart"/>
      <w:r>
        <w:rPr>
          <w:rFonts w:ascii="Times New Roman" w:hAnsi="Times New Roman"/>
          <w:sz w:val="20"/>
        </w:rPr>
        <w:t>спецпродукции</w:t>
      </w:r>
      <w:proofErr w:type="spellEnd"/>
      <w:r>
        <w:rPr>
          <w:rFonts w:ascii="Times New Roman" w:hAnsi="Times New Roman"/>
          <w:sz w:val="20"/>
        </w:rPr>
        <w:t>, картотеки номерных знаков, стол с пультом для препо</w:t>
      </w:r>
      <w:r>
        <w:rPr>
          <w:rFonts w:ascii="Times New Roman" w:hAnsi="Times New Roman"/>
          <w:sz w:val="20"/>
        </w:rPr>
        <w:t xml:space="preserve">давателя и </w:t>
      </w:r>
      <w:proofErr w:type="spellStart"/>
      <w:r>
        <w:rPr>
          <w:rFonts w:ascii="Times New Roman" w:hAnsi="Times New Roman"/>
          <w:sz w:val="20"/>
        </w:rPr>
        <w:t>спецстолы</w:t>
      </w:r>
      <w:proofErr w:type="spellEnd"/>
      <w:r>
        <w:rPr>
          <w:rFonts w:ascii="Times New Roman" w:hAnsi="Times New Roman"/>
          <w:sz w:val="20"/>
        </w:rPr>
        <w:t xml:space="preserve">  для сдачи экзаменов, картотеки бланков строгой отчетности.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7.46 В помещениях, в которых принимаются посетители, необходимо предусматривать световую, либо звуковую вызывную сигнализацию или </w:t>
      </w:r>
      <w:proofErr w:type="spellStart"/>
      <w:r>
        <w:rPr>
          <w:rFonts w:ascii="Times New Roman" w:hAnsi="Times New Roman"/>
          <w:sz w:val="20"/>
        </w:rPr>
        <w:t>радиовызывное</w:t>
      </w:r>
      <w:proofErr w:type="spellEnd"/>
      <w:r>
        <w:rPr>
          <w:rFonts w:ascii="Times New Roman" w:hAnsi="Times New Roman"/>
          <w:sz w:val="20"/>
        </w:rPr>
        <w:t xml:space="preserve"> устройство.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Помещения вспомогательного и обслуживающего назначения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7.47 Комнаты психологической разгрузки должны оборудоваться креслами, диванами, телевизором, столиками для газет и литературы, аквариумом, комнатными цветами.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Весь интерьер должен быть выполнен в мягких спокойных тон</w:t>
      </w:r>
      <w:r>
        <w:rPr>
          <w:rFonts w:ascii="Times New Roman" w:hAnsi="Times New Roman"/>
          <w:sz w:val="20"/>
        </w:rPr>
        <w:t>ах.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7.48 Комнаты для чистки и глажения одежды должны оборудоваться шкафами с ячейками, умывальниками, гладильными столами, утюгами и зеркалами-трюмо.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7.49 Классы для служебной подготовки (кабинеты, комнаты воспитательной работы, информации и досуга) оборудуются столом </w:t>
      </w:r>
      <w:proofErr w:type="spellStart"/>
      <w:r>
        <w:rPr>
          <w:rFonts w:ascii="Times New Roman" w:hAnsi="Times New Roman"/>
          <w:sz w:val="20"/>
        </w:rPr>
        <w:t>однотумбовым</w:t>
      </w:r>
      <w:proofErr w:type="spellEnd"/>
      <w:r>
        <w:rPr>
          <w:rFonts w:ascii="Times New Roman" w:hAnsi="Times New Roman"/>
          <w:sz w:val="20"/>
        </w:rPr>
        <w:t xml:space="preserve"> для преподавателя, столами аудиторными, шкафом книжным (допускается использование книжных полок), стульями полумягкими, тумбой для телевизора, столом (подставкой) для оргтехники, шкафом металлическим.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Класс (кабинет, комната воспи</w:t>
      </w:r>
      <w:r>
        <w:rPr>
          <w:rFonts w:ascii="Times New Roman" w:hAnsi="Times New Roman"/>
          <w:sz w:val="20"/>
        </w:rPr>
        <w:t>тательной работы, информации и досуга), как правило, рассчитывается вместимостью на 30 человек.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7.50 Комнаты для личного состава должны оборудоваться стационарными электрическими плитами, холодильником, раковинами, столами и стульями.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Требования к изоляции поверхностей стен, перегородок и других конструкций в местах установки электроплит следует принимать в соответствии с п. 7.32 "Инструкции".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7.51 В остальных помещениях </w:t>
      </w:r>
      <w:proofErr w:type="spellStart"/>
      <w:r>
        <w:rPr>
          <w:rFonts w:ascii="Times New Roman" w:hAnsi="Times New Roman"/>
          <w:sz w:val="20"/>
        </w:rPr>
        <w:t>горрайлинорганов</w:t>
      </w:r>
      <w:proofErr w:type="spellEnd"/>
      <w:r>
        <w:rPr>
          <w:rFonts w:ascii="Times New Roman" w:hAnsi="Times New Roman"/>
          <w:sz w:val="20"/>
        </w:rPr>
        <w:t xml:space="preserve"> внутренних дел предусматривается и размещается кабинетная мебель и нео</w:t>
      </w:r>
      <w:r>
        <w:rPr>
          <w:rFonts w:ascii="Times New Roman" w:hAnsi="Times New Roman"/>
          <w:sz w:val="20"/>
        </w:rPr>
        <w:t>бходимое для функционирования и работы оборудования.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Кабинет заместителя начальника криминальной милиции, как правило, оборудуется двумя раздельными входами. Необходимость устройства двух входов и их расположение определяется заданиями на проектирование.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8 Общестроительные и конструктивные требования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8.1 Коридоры зданий </w:t>
      </w:r>
      <w:proofErr w:type="spellStart"/>
      <w:r>
        <w:rPr>
          <w:rFonts w:ascii="Times New Roman" w:hAnsi="Times New Roman"/>
          <w:sz w:val="20"/>
        </w:rPr>
        <w:t>горрайлинорганов</w:t>
      </w:r>
      <w:proofErr w:type="spellEnd"/>
      <w:r>
        <w:rPr>
          <w:rFonts w:ascii="Times New Roman" w:hAnsi="Times New Roman"/>
          <w:sz w:val="20"/>
        </w:rPr>
        <w:t xml:space="preserve"> внутренних дел, как правило, освещаются естественным светом. При освещении коридоров вторым светом световые проемы в перегородках, ограждающих коридоры, должны быть запол</w:t>
      </w:r>
      <w:r>
        <w:rPr>
          <w:rFonts w:ascii="Times New Roman" w:hAnsi="Times New Roman"/>
          <w:sz w:val="20"/>
        </w:rPr>
        <w:t>нены армированным стеклом или стеклоблоками и располагаться не ниже 1,9 м над уровнем пола. Ширина коридоров между лестницами или торцом коридора и лестницей должна быть не менее: при длине 40 м - 1,4, свыше 40 м - 1,6.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8.2 В зданиях высотой 4 этажа и более необходимо предусматривать устройство пассажирских лифтов в соответствии со СНиП 2.08.02-89*.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>8.3 Звукоизоляцию и специальные мероприятия по снижению шума в помещениях зданий внутренних дел следует выполнять в соответствии со СНиП II-12-77.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8.4 В помещен</w:t>
      </w:r>
      <w:r>
        <w:rPr>
          <w:rFonts w:ascii="Times New Roman" w:hAnsi="Times New Roman"/>
          <w:sz w:val="20"/>
        </w:rPr>
        <w:t>иях оперативного дежурного, отдыха дежурного наряда, кабинетах руководства, следственного подразделения, уголовного розыска и подразделения по экономическим преступлениям необходимо предусматривать надежную звукоизоляцию ограждающих конструкций, а в  кабинетах руководства, уголовного розыска, службы по экономическим преступлениям, помещениях второго специального отделения и следственного подразделения следует предусматривать установку двойных дверей.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8.5 Выбор конструкций и материалов при проектировании зда</w:t>
      </w:r>
      <w:r>
        <w:rPr>
          <w:rFonts w:ascii="Times New Roman" w:hAnsi="Times New Roman"/>
          <w:sz w:val="20"/>
        </w:rPr>
        <w:t xml:space="preserve">ний и сооружений </w:t>
      </w:r>
      <w:proofErr w:type="spellStart"/>
      <w:r>
        <w:rPr>
          <w:rFonts w:ascii="Times New Roman" w:hAnsi="Times New Roman"/>
          <w:sz w:val="20"/>
        </w:rPr>
        <w:t>горрайлинорганов</w:t>
      </w:r>
      <w:proofErr w:type="spellEnd"/>
      <w:r>
        <w:rPr>
          <w:rFonts w:ascii="Times New Roman" w:hAnsi="Times New Roman"/>
          <w:sz w:val="20"/>
        </w:rPr>
        <w:t xml:space="preserve"> внутренних дел, а также применение облицовочных, отделочных и других материалов следует выполнять в соответствии с требованиями технических правил по экономическому расходованию основных строительных материалов и противопожарных требований норм проектирования.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8.6 На кровле зданий </w:t>
      </w:r>
      <w:proofErr w:type="spellStart"/>
      <w:r>
        <w:rPr>
          <w:rFonts w:ascii="Times New Roman" w:hAnsi="Times New Roman"/>
          <w:sz w:val="20"/>
        </w:rPr>
        <w:t>горрайлинорганов</w:t>
      </w:r>
      <w:proofErr w:type="spellEnd"/>
      <w:r>
        <w:rPr>
          <w:rFonts w:ascii="Times New Roman" w:hAnsi="Times New Roman"/>
          <w:sz w:val="20"/>
        </w:rPr>
        <w:t xml:space="preserve"> внутренних дел, на случай внезапного нападения, следует предусматривать защищенные парапетом (участками парапета) с бойницами площадки для ведения огня из стрелкового оружия, мета</w:t>
      </w:r>
      <w:r>
        <w:rPr>
          <w:rFonts w:ascii="Times New Roman" w:hAnsi="Times New Roman"/>
          <w:sz w:val="20"/>
        </w:rPr>
        <w:t>ния и отстрела спецсредств, производства аудиовидеозаписи. Высоту парапета (участков парапета), как правило, следует принимать не менее 1,6 м. Расположение защищенных площадок на кровле, их количество и материал парапета следует принимать исходя из местных условий и принятых архитектурно-объемных решений.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8.7 При проектировании новых и реконструируемых служебных зданий </w:t>
      </w:r>
      <w:proofErr w:type="spellStart"/>
      <w:r>
        <w:rPr>
          <w:rFonts w:ascii="Times New Roman" w:hAnsi="Times New Roman"/>
          <w:sz w:val="20"/>
        </w:rPr>
        <w:t>горрайлинорганов</w:t>
      </w:r>
      <w:proofErr w:type="spellEnd"/>
      <w:r>
        <w:rPr>
          <w:rFonts w:ascii="Times New Roman" w:hAnsi="Times New Roman"/>
          <w:sz w:val="20"/>
        </w:rPr>
        <w:t xml:space="preserve"> внутренних дел в подразделениях, где возможен прием посетителей, необходимо предусматривать мероприятия для обеспечения пер</w:t>
      </w:r>
      <w:r>
        <w:rPr>
          <w:rFonts w:ascii="Times New Roman" w:hAnsi="Times New Roman"/>
          <w:sz w:val="20"/>
        </w:rPr>
        <w:t xml:space="preserve">едвижения инвалидов и </w:t>
      </w:r>
      <w:proofErr w:type="spellStart"/>
      <w:r>
        <w:rPr>
          <w:rFonts w:ascii="Times New Roman" w:hAnsi="Times New Roman"/>
          <w:sz w:val="20"/>
        </w:rPr>
        <w:t>маломобильных</w:t>
      </w:r>
      <w:proofErr w:type="spellEnd"/>
      <w:r>
        <w:rPr>
          <w:rFonts w:ascii="Times New Roman" w:hAnsi="Times New Roman"/>
          <w:sz w:val="20"/>
        </w:rPr>
        <w:t xml:space="preserve"> групп населения в соответствии с ВСН 62-91*.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9 Санитарно-технические устройства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9.1 Здания </w:t>
      </w:r>
      <w:proofErr w:type="spellStart"/>
      <w:r>
        <w:rPr>
          <w:rFonts w:ascii="Times New Roman" w:hAnsi="Times New Roman"/>
          <w:sz w:val="20"/>
        </w:rPr>
        <w:t>горрайлинорганов</w:t>
      </w:r>
      <w:proofErr w:type="spellEnd"/>
      <w:r>
        <w:rPr>
          <w:rFonts w:ascii="Times New Roman" w:hAnsi="Times New Roman"/>
          <w:sz w:val="20"/>
        </w:rPr>
        <w:t xml:space="preserve"> внутренних дел должны быть оборудованы хозяйственно-питьевым, противопожарным водопроводом, горячим водоснабжением, канализацией, водостоками, отоплением, вентиляцией, кондиционированием в соответствии с требованиями СНиП 3.05.01-85, 3.05.06-85, 2.04.01-85, 2.04.05-91, 2.08.02-89*, 2.11.01-85*, ВСН 01-89 и настоящих норм.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9.2 В газифицированных районах газоснабж</w:t>
      </w:r>
      <w:r>
        <w:rPr>
          <w:rFonts w:ascii="Times New Roman" w:hAnsi="Times New Roman"/>
          <w:sz w:val="20"/>
        </w:rPr>
        <w:t xml:space="preserve">ение зданий </w:t>
      </w:r>
      <w:proofErr w:type="spellStart"/>
      <w:r>
        <w:rPr>
          <w:rFonts w:ascii="Times New Roman" w:hAnsi="Times New Roman"/>
          <w:sz w:val="20"/>
        </w:rPr>
        <w:t>горрайлинорганов</w:t>
      </w:r>
      <w:proofErr w:type="spellEnd"/>
      <w:r>
        <w:rPr>
          <w:rFonts w:ascii="Times New Roman" w:hAnsi="Times New Roman"/>
          <w:sz w:val="20"/>
        </w:rPr>
        <w:t xml:space="preserve"> внутренних дел следует проектировать в соответствии со СНиП 3.05.02-88, 2.04.08-87.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9.3 На сетях противопожарного или хозяйственно-питьевого водопровода следует устанавливать пожарные краны: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для зданий общественного назначения объемом от 5000 м</w:t>
      </w:r>
      <w:r>
        <w:rPr>
          <w:rFonts w:ascii="Times New Roman" w:hAnsi="Times New Roman"/>
          <w:position w:val="-4"/>
          <w:sz w:val="20"/>
        </w:rPr>
        <w:pict>
          <v:shape id="_x0000_i1039" type="#_x0000_t75" style="width:7.5pt;height:15pt">
            <v:imagedata r:id="rId5" o:title=""/>
          </v:shape>
        </w:pict>
      </w:r>
      <w:r>
        <w:rPr>
          <w:rFonts w:ascii="Times New Roman" w:hAnsi="Times New Roman"/>
          <w:sz w:val="20"/>
        </w:rPr>
        <w:t xml:space="preserve"> до 25000 м</w:t>
      </w:r>
      <w:r>
        <w:rPr>
          <w:rFonts w:ascii="Times New Roman" w:hAnsi="Times New Roman"/>
          <w:sz w:val="20"/>
        </w:rPr>
        <w:pict>
          <v:shape id="_x0000_i1040" type="#_x0000_t75" style="width:7.5pt;height:15pt">
            <v:imagedata r:id="rId5" o:title=""/>
          </v:shape>
        </w:pict>
      </w:r>
      <w:r>
        <w:rPr>
          <w:rFonts w:ascii="Times New Roman" w:hAnsi="Times New Roman"/>
          <w:sz w:val="20"/>
        </w:rPr>
        <w:t xml:space="preserve"> из расчета орошения помещений одной струёй с расходом 2,5 л/с, при объеме более 25000 м</w:t>
      </w:r>
      <w:r>
        <w:rPr>
          <w:rFonts w:ascii="Times New Roman" w:hAnsi="Times New Roman"/>
          <w:sz w:val="20"/>
        </w:rPr>
        <w:pict>
          <v:shape id="_x0000_i1041" type="#_x0000_t75" style="width:7.5pt;height:15pt">
            <v:imagedata r:id="rId5" o:title=""/>
          </v:shape>
        </w:pict>
      </w:r>
      <w:r>
        <w:rPr>
          <w:rFonts w:ascii="Times New Roman" w:hAnsi="Times New Roman"/>
          <w:sz w:val="20"/>
        </w:rPr>
        <w:t xml:space="preserve"> - двумя струями с расходом воды на 1 струю 2,5 л/с;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для зданий производственного назначения объемом от 500 м</w:t>
      </w:r>
      <w:r>
        <w:rPr>
          <w:rFonts w:ascii="Times New Roman" w:hAnsi="Times New Roman"/>
          <w:sz w:val="20"/>
        </w:rPr>
        <w:pict>
          <v:shape id="_x0000_i1042" type="#_x0000_t75" style="width:7.5pt;height:15pt">
            <v:imagedata r:id="rId5" o:title=""/>
          </v:shape>
        </w:pict>
      </w:r>
      <w:r>
        <w:rPr>
          <w:rFonts w:ascii="Times New Roman" w:hAnsi="Times New Roman"/>
          <w:sz w:val="20"/>
        </w:rPr>
        <w:t xml:space="preserve"> до 5000 м</w:t>
      </w:r>
      <w:r>
        <w:rPr>
          <w:rFonts w:ascii="Times New Roman" w:hAnsi="Times New Roman"/>
          <w:sz w:val="20"/>
        </w:rPr>
        <w:pict>
          <v:shape id="_x0000_i1043" type="#_x0000_t75" style="width:7.5pt;height:15pt">
            <v:imagedata r:id="rId5" o:title=""/>
          </v:shape>
        </w:pict>
      </w:r>
      <w:r>
        <w:rPr>
          <w:rFonts w:ascii="Times New Roman" w:hAnsi="Times New Roman"/>
          <w:sz w:val="20"/>
        </w:rPr>
        <w:t xml:space="preserve"> при категории з</w:t>
      </w:r>
      <w:r>
        <w:rPr>
          <w:rFonts w:ascii="Times New Roman" w:hAnsi="Times New Roman"/>
          <w:sz w:val="20"/>
        </w:rPr>
        <w:t>даний по пожарной опасности А, Б, В из расчета орошения помещений двумя струями по 2,5 л/с, при объеме более 5000 м</w:t>
      </w:r>
      <w:r>
        <w:rPr>
          <w:rFonts w:ascii="Times New Roman" w:hAnsi="Times New Roman"/>
          <w:sz w:val="20"/>
        </w:rPr>
        <w:pict>
          <v:shape id="_x0000_i1044" type="#_x0000_t75" style="width:7.5pt;height:15pt">
            <v:imagedata r:id="rId5" o:title=""/>
          </v:shape>
        </w:pict>
      </w:r>
      <w:r>
        <w:rPr>
          <w:rFonts w:ascii="Times New Roman" w:hAnsi="Times New Roman"/>
          <w:sz w:val="20"/>
        </w:rPr>
        <w:t>-  двумя струями по 5 л/с.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9.4 Подводку холодной и горячей воды следует предусматривать к умывальникам санузлов для персонала и детской комнаты, в бытовой комнате, в комнате ветеринарного фельдшера, в помещениях здравпункта и фотолаборатории, к раковинам в комнатах для личного состава, комнате чистки оружия, комнатах для подогрева и приема пищи, в помещениях лабораторий, аппаратно-приборных, м</w:t>
      </w:r>
      <w:r>
        <w:rPr>
          <w:rFonts w:ascii="Times New Roman" w:hAnsi="Times New Roman"/>
          <w:sz w:val="20"/>
        </w:rPr>
        <w:t>еханической мастерской, аккумуляторной, к ваннам фотолаборатории, к электрокипятильнику и поливочным кранам.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В здравпункте следует предусматривать установку умывальника с локтевым смесителем.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Кладовую уборочного инвентаря следует оборудовать умывальником, трапом, диаметром 50 мм, поливочными кранами с подводом холодной и горячей воды и </w:t>
      </w:r>
      <w:proofErr w:type="spellStart"/>
      <w:r>
        <w:rPr>
          <w:rFonts w:ascii="Times New Roman" w:hAnsi="Times New Roman"/>
          <w:sz w:val="20"/>
        </w:rPr>
        <w:t>полотенцем-сушителем</w:t>
      </w:r>
      <w:proofErr w:type="spellEnd"/>
      <w:r>
        <w:rPr>
          <w:rFonts w:ascii="Times New Roman" w:hAnsi="Times New Roman"/>
          <w:sz w:val="20"/>
        </w:rPr>
        <w:t>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9.5 В помещениях зданий </w:t>
      </w:r>
      <w:proofErr w:type="spellStart"/>
      <w:r>
        <w:rPr>
          <w:rFonts w:ascii="Times New Roman" w:hAnsi="Times New Roman"/>
          <w:sz w:val="20"/>
        </w:rPr>
        <w:t>горрайлинорганов</w:t>
      </w:r>
      <w:proofErr w:type="spellEnd"/>
      <w:r>
        <w:rPr>
          <w:rFonts w:ascii="Times New Roman" w:hAnsi="Times New Roman"/>
          <w:sz w:val="20"/>
        </w:rPr>
        <w:t xml:space="preserve"> внутренних дел, как правило, предусматривается приточно-вытяжная вентиляция с механическим и естественным побуж</w:t>
      </w:r>
      <w:r>
        <w:rPr>
          <w:rFonts w:ascii="Times New Roman" w:hAnsi="Times New Roman"/>
          <w:sz w:val="20"/>
        </w:rPr>
        <w:t xml:space="preserve">дением.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Воздухообмен в кабинетах и рабочих комнатах определяется по кратности.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Удаление воздуха из рабочих комнат и кабинетов рекомендуется предусматривать с естественным побуждением.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>Расчетную температуру воздуха и кратность воздухообмена в помещениях следует принимать по таблице 8.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Таблица 8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3600"/>
        <w:gridCol w:w="1425"/>
        <w:gridCol w:w="1140"/>
        <w:gridCol w:w="15"/>
        <w:gridCol w:w="1365"/>
        <w:gridCol w:w="15"/>
        <w:gridCol w:w="1365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6" w:space="0" w:color="auto"/>
              <w:lef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Наименование помещений 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Температура воздуха в помещениях в холодный период года,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Кратность воздухообмена в 1 ч.</w:t>
            </w:r>
          </w:p>
        </w:tc>
        <w:tc>
          <w:tcPr>
            <w:tcW w:w="1380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Примечание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1425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°С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5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приток воздуха 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удаление воздуха </w:t>
            </w:r>
          </w:p>
        </w:tc>
        <w:tc>
          <w:tcPr>
            <w:tcW w:w="1380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Рабочие комнаты и кабинеты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  <w:tc>
          <w:tcPr>
            <w:tcW w:w="115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 </w:t>
            </w:r>
          </w:p>
        </w:tc>
        <w:tc>
          <w:tcPr>
            <w:tcW w:w="138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Компенсация вытяжки притоком в коридор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 Рабочие комнаты, площадью более 35 м</w:t>
            </w:r>
            <w:r>
              <w:rPr>
                <w:rFonts w:ascii="Times New Roman" w:hAnsi="Times New Roman"/>
                <w:position w:val="-4"/>
                <w:sz w:val="20"/>
              </w:rPr>
              <w:pict>
                <v:shape id="_x0000_i1045" type="#_x0000_t75" style="width:7.5pt;height:15pt">
                  <v:imagedata r:id="rId4" o:title=""/>
                </v:shape>
              </w:pict>
            </w:r>
            <w:r>
              <w:rPr>
                <w:rFonts w:ascii="Times New Roman" w:hAnsi="Times New Roman"/>
                <w:sz w:val="20"/>
              </w:rPr>
              <w:t xml:space="preserve">. Залы совещаний, оперативных дежурных, </w:t>
            </w:r>
            <w:proofErr w:type="spellStart"/>
            <w:r>
              <w:rPr>
                <w:rFonts w:ascii="Times New Roman" w:hAnsi="Times New Roman"/>
                <w:sz w:val="20"/>
              </w:rPr>
              <w:t>конференцзал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4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  <w:tc>
          <w:tcPr>
            <w:tcW w:w="252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По расчету на ассимиляцию </w:t>
            </w:r>
            <w:proofErr w:type="spellStart"/>
            <w:r>
              <w:rPr>
                <w:rFonts w:ascii="Times New Roman" w:hAnsi="Times New Roman"/>
                <w:sz w:val="20"/>
              </w:rPr>
              <w:t>теплоизбытков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38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 Аппаратная, компьютерный зал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4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  <w:tc>
          <w:tcPr>
            <w:tcW w:w="252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По расчету согласно заданию на проектирование, но не менее </w:t>
            </w:r>
          </w:p>
        </w:tc>
        <w:tc>
          <w:tcPr>
            <w:tcW w:w="138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14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11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 </w:t>
            </w:r>
          </w:p>
        </w:tc>
        <w:tc>
          <w:tcPr>
            <w:tcW w:w="138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 Детская комната с туалетом и умывальником 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4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2,5 </w:t>
            </w:r>
          </w:p>
        </w:tc>
        <w:tc>
          <w:tcPr>
            <w:tcW w:w="136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1,5 </w:t>
            </w:r>
          </w:p>
        </w:tc>
        <w:tc>
          <w:tcPr>
            <w:tcW w:w="138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Вытяжка через помещение туалета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 Архив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4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  <w:tc>
          <w:tcPr>
            <w:tcW w:w="11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36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8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 Комната психологической разгрузки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4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  <w:tc>
          <w:tcPr>
            <w:tcW w:w="11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36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 </w:t>
            </w:r>
          </w:p>
        </w:tc>
        <w:tc>
          <w:tcPr>
            <w:tcW w:w="138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 Комната отдыха дежурного наряда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4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1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 </w:t>
            </w:r>
          </w:p>
        </w:tc>
        <w:tc>
          <w:tcPr>
            <w:tcW w:w="136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 м</w:t>
            </w:r>
            <w:r>
              <w:rPr>
                <w:rFonts w:ascii="Times New Roman" w:hAnsi="Times New Roman"/>
                <w:position w:val="-4"/>
                <w:sz w:val="20"/>
              </w:rPr>
              <w:pict>
                <v:shape id="_x0000_i1046" type="#_x0000_t75" style="width:7.5pt;height:15pt">
                  <v:imagedata r:id="rId5" o:title=""/>
                </v:shape>
              </w:pict>
            </w:r>
            <w:r>
              <w:rPr>
                <w:rFonts w:ascii="Times New Roman" w:hAnsi="Times New Roman"/>
                <w:sz w:val="20"/>
              </w:rPr>
              <w:t>/ч на 1 м</w:t>
            </w:r>
            <w:r>
              <w:rPr>
                <w:rFonts w:ascii="Times New Roman" w:hAnsi="Times New Roman"/>
                <w:sz w:val="20"/>
              </w:rPr>
              <w:pict>
                <v:shape id="_x0000_i1047" type="#_x0000_t75" style="width:8.25pt;height:15pt">
                  <v:imagedata r:id="rId6" o:title=""/>
                </v:shape>
              </w:pict>
            </w:r>
          </w:p>
        </w:tc>
        <w:tc>
          <w:tcPr>
            <w:tcW w:w="138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 Комната подогрева и приема пищи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4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  <w:tc>
          <w:tcPr>
            <w:tcW w:w="11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36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Не менее 60 м</w:t>
            </w:r>
            <w:r>
              <w:rPr>
                <w:rFonts w:ascii="Times New Roman" w:hAnsi="Times New Roman"/>
                <w:position w:val="-4"/>
                <w:sz w:val="20"/>
              </w:rPr>
              <w:pict>
                <v:shape id="_x0000_i1048" type="#_x0000_t75" style="width:7.5pt;height:15pt">
                  <v:imagedata r:id="rId5" o:title=""/>
                </v:shape>
              </w:pict>
            </w:r>
            <w:r>
              <w:rPr>
                <w:rFonts w:ascii="Times New Roman" w:hAnsi="Times New Roman"/>
                <w:sz w:val="20"/>
              </w:rPr>
              <w:t xml:space="preserve">/ч при </w:t>
            </w:r>
            <w:proofErr w:type="spellStart"/>
            <w:r>
              <w:rPr>
                <w:rFonts w:ascii="Times New Roman" w:hAnsi="Times New Roman"/>
                <w:sz w:val="20"/>
              </w:rPr>
              <w:t>электро</w:t>
            </w:r>
            <w:proofErr w:type="spellEnd"/>
            <w:r>
              <w:rPr>
                <w:rFonts w:ascii="Times New Roman" w:hAnsi="Times New Roman"/>
                <w:sz w:val="20"/>
              </w:rPr>
              <w:t>- плитах и 2-х конфорочных газовых плитах; не менее 75 м</w:t>
            </w:r>
            <w:r>
              <w:rPr>
                <w:rFonts w:ascii="Times New Roman" w:hAnsi="Times New Roman"/>
                <w:sz w:val="20"/>
              </w:rPr>
              <w:pict>
                <v:shape id="_x0000_i1049" type="#_x0000_t75" style="width:7.5pt;height:15pt">
                  <v:imagedata r:id="rId5" o:title=""/>
                </v:shape>
              </w:pict>
            </w:r>
            <w:r>
              <w:rPr>
                <w:rFonts w:ascii="Times New Roman" w:hAnsi="Times New Roman"/>
                <w:sz w:val="20"/>
              </w:rPr>
              <w:t>/ч при 3-х конфорочных газовых плитах; не менее 90 м</w:t>
            </w:r>
            <w:r>
              <w:rPr>
                <w:rFonts w:ascii="Times New Roman" w:hAnsi="Times New Roman"/>
                <w:sz w:val="20"/>
              </w:rPr>
              <w:pict>
                <v:shape id="_x0000_i1050" type="#_x0000_t75" style="width:7.5pt;height:15pt">
                  <v:imagedata r:id="rId5" o:title=""/>
                </v:shape>
              </w:pict>
            </w:r>
            <w:r>
              <w:rPr>
                <w:rFonts w:ascii="Times New Roman" w:hAnsi="Times New Roman"/>
                <w:sz w:val="20"/>
              </w:rPr>
              <w:t>/ч при 4-х конфорочны</w:t>
            </w:r>
            <w:r>
              <w:rPr>
                <w:rFonts w:ascii="Times New Roman" w:hAnsi="Times New Roman"/>
                <w:sz w:val="20"/>
              </w:rPr>
              <w:lastRenderedPageBreak/>
              <w:t>х газовых плитах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8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9 Сушилка для одежды и обуви </w:t>
            </w:r>
          </w:p>
        </w:tc>
        <w:tc>
          <w:tcPr>
            <w:tcW w:w="394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 расчету согласно заданию на проектирование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8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Класс службы </w:t>
            </w:r>
          </w:p>
        </w:tc>
        <w:tc>
          <w:tcPr>
            <w:tcW w:w="14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  <w:tc>
          <w:tcPr>
            <w:tcW w:w="252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Согласно СНиП 2.08.02-89*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8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11 Кладовая инвентаря, кладовая хранения вещественных доказательств  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4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  <w:tc>
          <w:tcPr>
            <w:tcW w:w="11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36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 </w:t>
            </w:r>
          </w:p>
        </w:tc>
        <w:tc>
          <w:tcPr>
            <w:tcW w:w="138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 Комната для чистки и глажения одежды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4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  <w:tc>
          <w:tcPr>
            <w:tcW w:w="11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36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</w:t>
            </w:r>
            <w:r>
              <w:rPr>
                <w:rFonts w:ascii="Times New Roman" w:hAnsi="Times New Roman"/>
                <w:sz w:val="20"/>
              </w:rPr>
              <w:t xml:space="preserve">5 </w:t>
            </w:r>
          </w:p>
        </w:tc>
        <w:tc>
          <w:tcPr>
            <w:tcW w:w="138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13 </w:t>
            </w:r>
            <w:proofErr w:type="spellStart"/>
            <w:r>
              <w:rPr>
                <w:rFonts w:ascii="Times New Roman" w:hAnsi="Times New Roman"/>
                <w:sz w:val="20"/>
              </w:rPr>
              <w:t>Электрощитовая</w:t>
            </w:r>
            <w:proofErr w:type="spellEnd"/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4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  <w:tc>
          <w:tcPr>
            <w:tcW w:w="11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36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 </w:t>
            </w:r>
          </w:p>
        </w:tc>
        <w:tc>
          <w:tcPr>
            <w:tcW w:w="138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 Комната задержанных в административном порядке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4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  <w:tc>
          <w:tcPr>
            <w:tcW w:w="11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46 м</w:t>
            </w:r>
            <w:r>
              <w:rPr>
                <w:rFonts w:ascii="Times New Roman" w:hAnsi="Times New Roman"/>
                <w:position w:val="-4"/>
                <w:sz w:val="20"/>
              </w:rPr>
              <w:pict>
                <v:shape id="_x0000_i1051" type="#_x0000_t75" style="width:7.5pt;height:15pt">
                  <v:imagedata r:id="rId5" o:title=""/>
                </v:shape>
              </w:pict>
            </w:r>
            <w:r>
              <w:rPr>
                <w:rFonts w:ascii="Times New Roman" w:hAnsi="Times New Roman"/>
                <w:sz w:val="20"/>
              </w:rPr>
              <w:t>/ч на чел.</w:t>
            </w:r>
          </w:p>
        </w:tc>
        <w:tc>
          <w:tcPr>
            <w:tcW w:w="136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естествен- </w:t>
            </w:r>
            <w:proofErr w:type="spellStart"/>
            <w:r>
              <w:rPr>
                <w:rFonts w:ascii="Times New Roman" w:hAnsi="Times New Roman"/>
                <w:sz w:val="20"/>
              </w:rPr>
              <w:t>ная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в размере притока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8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 Комната хранения оружия, боеприпасов и специальных средств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4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  <w:tc>
          <w:tcPr>
            <w:tcW w:w="11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36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38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Вентиляция через комнату чистки оружия, через окно выдачи оружия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 Комната для чистки оружия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4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  <w:tc>
          <w:tcPr>
            <w:tcW w:w="11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136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138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 Комната для хранения средств защиты и связи, оперативной и криминалистической техники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4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  <w:tc>
          <w:tcPr>
            <w:tcW w:w="11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36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 </w:t>
            </w:r>
          </w:p>
        </w:tc>
        <w:tc>
          <w:tcPr>
            <w:tcW w:w="138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Лаборатории: 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4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11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136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138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биологическая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4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253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 расчету согласно заданию н</w:t>
            </w:r>
            <w:r>
              <w:rPr>
                <w:rFonts w:ascii="Times New Roman" w:hAnsi="Times New Roman"/>
                <w:sz w:val="20"/>
              </w:rPr>
              <w:t>а проектирование, но не менее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36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14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  <w:tc>
          <w:tcPr>
            <w:tcW w:w="11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38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химическая, исследования документов </w:t>
            </w:r>
          </w:p>
        </w:tc>
        <w:tc>
          <w:tcPr>
            <w:tcW w:w="14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253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 расчету согласно заданию на проектирование, но не менее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36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Местные отсосы от вытяжных шкафов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14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5 </w:t>
            </w:r>
          </w:p>
        </w:tc>
        <w:tc>
          <w:tcPr>
            <w:tcW w:w="139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физическая </w:t>
            </w:r>
          </w:p>
        </w:tc>
        <w:tc>
          <w:tcPr>
            <w:tcW w:w="14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253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 расчету согласно заданию на проектирование, но не менее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36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То же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14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 </w:t>
            </w:r>
          </w:p>
        </w:tc>
        <w:tc>
          <w:tcPr>
            <w:tcW w:w="139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весовая, по исследованию пищевых продуктов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4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 </w:t>
            </w:r>
          </w:p>
        </w:tc>
        <w:tc>
          <w:tcPr>
            <w:tcW w:w="139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 </w:t>
            </w:r>
          </w:p>
        </w:tc>
        <w:tc>
          <w:tcPr>
            <w:tcW w:w="136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баллистическая, </w:t>
            </w:r>
            <w:proofErr w:type="spellStart"/>
            <w:r>
              <w:rPr>
                <w:rFonts w:ascii="Times New Roman" w:hAnsi="Times New Roman"/>
                <w:sz w:val="20"/>
              </w:rPr>
              <w:t>трассологическая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, дактилоскопическая </w:t>
            </w:r>
          </w:p>
        </w:tc>
        <w:tc>
          <w:tcPr>
            <w:tcW w:w="14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253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 расчету согласно заданию на проектирование, но не менее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36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14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  <w:tc>
          <w:tcPr>
            <w:tcW w:w="11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 </w:t>
            </w:r>
          </w:p>
        </w:tc>
        <w:tc>
          <w:tcPr>
            <w:tcW w:w="138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 Фотол</w:t>
            </w:r>
            <w:r>
              <w:rPr>
                <w:rFonts w:ascii="Times New Roman" w:hAnsi="Times New Roman"/>
                <w:sz w:val="20"/>
              </w:rPr>
              <w:t>аборатория: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негативная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позитивная </w:t>
            </w:r>
          </w:p>
        </w:tc>
        <w:tc>
          <w:tcPr>
            <w:tcW w:w="14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253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Согласно СНиП 2.08.02-89* по пособию к СНиП "Проектирование предприятий бытового обслуживания населения"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 Оперативная фотография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4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  <w:tc>
          <w:tcPr>
            <w:tcW w:w="11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 </w:t>
            </w:r>
          </w:p>
        </w:tc>
        <w:tc>
          <w:tcPr>
            <w:tcW w:w="138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 </w:t>
            </w:r>
          </w:p>
        </w:tc>
        <w:tc>
          <w:tcPr>
            <w:tcW w:w="136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21 Механическая мастерская </w:t>
            </w:r>
          </w:p>
        </w:tc>
        <w:tc>
          <w:tcPr>
            <w:tcW w:w="14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253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 расчету согласно заданию на проектирование, но не менее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36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14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11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 </w:t>
            </w:r>
          </w:p>
        </w:tc>
        <w:tc>
          <w:tcPr>
            <w:tcW w:w="138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14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253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при наличии пайки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14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11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 </w:t>
            </w:r>
          </w:p>
        </w:tc>
        <w:tc>
          <w:tcPr>
            <w:tcW w:w="138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22 Уборная </w:t>
            </w:r>
          </w:p>
        </w:tc>
        <w:tc>
          <w:tcPr>
            <w:tcW w:w="14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  <w:tc>
          <w:tcPr>
            <w:tcW w:w="11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38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50 м</w:t>
            </w:r>
            <w:r>
              <w:rPr>
                <w:rFonts w:ascii="Times New Roman" w:hAnsi="Times New Roman"/>
                <w:position w:val="-4"/>
                <w:sz w:val="20"/>
              </w:rPr>
              <w:pict>
                <v:shape id="_x0000_i1052" type="#_x0000_t75" style="width:7.5pt;height:15pt">
                  <v:imagedata r:id="rId7" o:title=""/>
                </v:shape>
              </w:pict>
            </w:r>
            <w:r>
              <w:rPr>
                <w:rFonts w:ascii="Times New Roman" w:hAnsi="Times New Roman"/>
                <w:sz w:val="20"/>
              </w:rPr>
              <w:t>/ч на 1 унитаз, 25 м</w:t>
            </w:r>
            <w:r>
              <w:rPr>
                <w:rFonts w:ascii="Times New Roman" w:hAnsi="Times New Roman"/>
                <w:sz w:val="20"/>
              </w:rPr>
              <w:pict>
                <v:shape id="_x0000_i1053" type="#_x0000_t75" style="width:7.5pt;height:15pt">
                  <v:imagedata r:id="rId7" o:title=""/>
                </v:shape>
              </w:pict>
            </w:r>
            <w:r>
              <w:rPr>
                <w:rFonts w:ascii="Times New Roman" w:hAnsi="Times New Roman"/>
                <w:sz w:val="20"/>
              </w:rPr>
              <w:t>/ч на 1 писсуар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23 Аккумуляторная с кислотной </w:t>
            </w:r>
          </w:p>
        </w:tc>
        <w:tc>
          <w:tcPr>
            <w:tcW w:w="14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  <w:tc>
          <w:tcPr>
            <w:tcW w:w="253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 расчету согласно заданию на проектирование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36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24 Комната АТС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4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  <w:tc>
          <w:tcPr>
            <w:tcW w:w="253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 расчету согласно заданию на проектирование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36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 Комната (тир) для экспериментального отстрела оружия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4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  <w:tc>
          <w:tcPr>
            <w:tcW w:w="253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Согласно СНиП 2.08.02-89* и пособия "Проектирование открытых плоскостных спортивных и </w:t>
            </w:r>
            <w:proofErr w:type="spellStart"/>
            <w:r>
              <w:rPr>
                <w:rFonts w:ascii="Times New Roman" w:hAnsi="Times New Roman"/>
                <w:sz w:val="20"/>
              </w:rPr>
              <w:t>физкультурно</w:t>
            </w:r>
            <w:proofErr w:type="spellEnd"/>
            <w:r>
              <w:rPr>
                <w:rFonts w:ascii="Times New Roman" w:hAnsi="Times New Roman"/>
                <w:sz w:val="20"/>
              </w:rPr>
              <w:t>- оздоровительных сооружений, лыжных баз, тиров для пулевой стрельбы и гребных баз"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26 Помещения здравпункта, кабинеты врача, фельдшера, процедурная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396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Согласно СНиП 2.08.02-89* и "Пособию по проектированию учреждений здравоохранения" к СНиП 2.08.02-89*</w:t>
            </w:r>
          </w:p>
        </w:tc>
        <w:tc>
          <w:tcPr>
            <w:tcW w:w="136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Буфет </w:t>
            </w:r>
          </w:p>
        </w:tc>
        <w:tc>
          <w:tcPr>
            <w:tcW w:w="14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  <w:tc>
          <w:tcPr>
            <w:tcW w:w="253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 расчету согласно зад</w:t>
            </w:r>
            <w:r>
              <w:rPr>
                <w:rFonts w:ascii="Times New Roman" w:hAnsi="Times New Roman"/>
                <w:sz w:val="20"/>
              </w:rPr>
              <w:t xml:space="preserve">анию на </w:t>
            </w:r>
            <w:r>
              <w:rPr>
                <w:rFonts w:ascii="Times New Roman" w:hAnsi="Times New Roman"/>
                <w:sz w:val="20"/>
              </w:rPr>
              <w:lastRenderedPageBreak/>
              <w:t>проектирование, но не менее трехкратного воздухообмена помещения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36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Столовая </w:t>
            </w:r>
          </w:p>
        </w:tc>
        <w:tc>
          <w:tcPr>
            <w:tcW w:w="3960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По расчету согласно СНиП 2.08.02-89* и "Пособию по проектированию предприятий общественного питания" 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</w:tbl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10 Электротехнические устройства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10.1 Электротехнические устройства зданий </w:t>
      </w:r>
      <w:proofErr w:type="spellStart"/>
      <w:r>
        <w:rPr>
          <w:rFonts w:ascii="Times New Roman" w:hAnsi="Times New Roman"/>
          <w:sz w:val="20"/>
        </w:rPr>
        <w:t>горрайлинорганов</w:t>
      </w:r>
      <w:proofErr w:type="spellEnd"/>
      <w:r>
        <w:rPr>
          <w:rFonts w:ascii="Times New Roman" w:hAnsi="Times New Roman"/>
          <w:sz w:val="20"/>
        </w:rPr>
        <w:t xml:space="preserve"> внутренних дел должны удовлетворять требованиям СНиП 3.05.06-85; ВСН 59-88  и ПУЭ. Системы электропитания средств электронной оргтехники (вычислительной, копировально-множительной и т.п.) выполняются с защитным заземление</w:t>
      </w:r>
      <w:r>
        <w:rPr>
          <w:rFonts w:ascii="Times New Roman" w:hAnsi="Times New Roman"/>
          <w:sz w:val="20"/>
        </w:rPr>
        <w:t xml:space="preserve">м в соответствии с "Типовой структурой организации сети электропитания  средств электронной оргтехники и руководством по эксплуатации (техническим условиям) на используемые технические средства".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10.2 Электроснабжение </w:t>
      </w:r>
      <w:proofErr w:type="spellStart"/>
      <w:r>
        <w:rPr>
          <w:rFonts w:ascii="Times New Roman" w:hAnsi="Times New Roman"/>
          <w:sz w:val="20"/>
        </w:rPr>
        <w:t>электроприемников</w:t>
      </w:r>
      <w:proofErr w:type="spellEnd"/>
      <w:r>
        <w:rPr>
          <w:rFonts w:ascii="Times New Roman" w:hAnsi="Times New Roman"/>
          <w:sz w:val="20"/>
        </w:rPr>
        <w:t xml:space="preserve"> 1 категории в зданиях </w:t>
      </w:r>
      <w:proofErr w:type="spellStart"/>
      <w:r>
        <w:rPr>
          <w:rFonts w:ascii="Times New Roman" w:hAnsi="Times New Roman"/>
          <w:sz w:val="20"/>
        </w:rPr>
        <w:t>горрайлинорганов</w:t>
      </w:r>
      <w:proofErr w:type="spellEnd"/>
      <w:r>
        <w:rPr>
          <w:rFonts w:ascii="Times New Roman" w:hAnsi="Times New Roman"/>
          <w:sz w:val="20"/>
        </w:rPr>
        <w:t xml:space="preserve"> внутренних дел необходимо осуществлять от двух независимых источников питания . Электроснабжение особой группы </w:t>
      </w:r>
      <w:proofErr w:type="spellStart"/>
      <w:r>
        <w:rPr>
          <w:rFonts w:ascii="Times New Roman" w:hAnsi="Times New Roman"/>
          <w:sz w:val="20"/>
        </w:rPr>
        <w:t>электроприемников</w:t>
      </w:r>
      <w:proofErr w:type="spellEnd"/>
      <w:r>
        <w:rPr>
          <w:rFonts w:ascii="Times New Roman" w:hAnsi="Times New Roman"/>
          <w:sz w:val="20"/>
        </w:rPr>
        <w:t xml:space="preserve"> 1 категории должно предусматривать дополнительное питание от третьего независимого взаимно резервирующего и</w:t>
      </w:r>
      <w:r>
        <w:rPr>
          <w:rFonts w:ascii="Times New Roman" w:hAnsi="Times New Roman"/>
          <w:sz w:val="20"/>
        </w:rPr>
        <w:t xml:space="preserve">сточника питания. В качестве третьего независимого источника питания для особой группы </w:t>
      </w:r>
      <w:proofErr w:type="spellStart"/>
      <w:r>
        <w:rPr>
          <w:rFonts w:ascii="Times New Roman" w:hAnsi="Times New Roman"/>
          <w:sz w:val="20"/>
        </w:rPr>
        <w:t>электроприемников</w:t>
      </w:r>
      <w:proofErr w:type="spellEnd"/>
      <w:r>
        <w:rPr>
          <w:rFonts w:ascii="Times New Roman" w:hAnsi="Times New Roman"/>
          <w:sz w:val="20"/>
        </w:rPr>
        <w:t xml:space="preserve"> и в качестве второго независимого источника питания для остальных </w:t>
      </w:r>
      <w:proofErr w:type="spellStart"/>
      <w:r>
        <w:rPr>
          <w:rFonts w:ascii="Times New Roman" w:hAnsi="Times New Roman"/>
          <w:sz w:val="20"/>
        </w:rPr>
        <w:t>электроприемников</w:t>
      </w:r>
      <w:proofErr w:type="spellEnd"/>
      <w:r>
        <w:rPr>
          <w:rFonts w:ascii="Times New Roman" w:hAnsi="Times New Roman"/>
          <w:sz w:val="20"/>
        </w:rPr>
        <w:t xml:space="preserve"> 1 категории используются местные электростанции,  электростанции энергосистем (шины генераторного напряжения, специальные агрегаты бесперебойного питания, дизельные электростанции, аккумуляторные батареи). Выделение особой группы </w:t>
      </w:r>
      <w:proofErr w:type="spellStart"/>
      <w:r>
        <w:rPr>
          <w:rFonts w:ascii="Times New Roman" w:hAnsi="Times New Roman"/>
          <w:sz w:val="20"/>
        </w:rPr>
        <w:t>электроприемников</w:t>
      </w:r>
      <w:proofErr w:type="spellEnd"/>
      <w:r>
        <w:rPr>
          <w:rFonts w:ascii="Times New Roman" w:hAnsi="Times New Roman"/>
          <w:sz w:val="20"/>
        </w:rPr>
        <w:t xml:space="preserve"> и установка дизельных электростанций для ее электроснабжения определяется з</w:t>
      </w:r>
      <w:r>
        <w:rPr>
          <w:rFonts w:ascii="Times New Roman" w:hAnsi="Times New Roman"/>
          <w:sz w:val="20"/>
        </w:rPr>
        <w:t xml:space="preserve">аданиями на проектирование.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10.3 Освещение периметра охраняемой  территории </w:t>
      </w:r>
      <w:proofErr w:type="spellStart"/>
      <w:r>
        <w:rPr>
          <w:rFonts w:ascii="Times New Roman" w:hAnsi="Times New Roman"/>
          <w:sz w:val="20"/>
        </w:rPr>
        <w:t>горрайлинорганов</w:t>
      </w:r>
      <w:proofErr w:type="spellEnd"/>
      <w:r>
        <w:rPr>
          <w:rFonts w:ascii="Times New Roman" w:hAnsi="Times New Roman"/>
          <w:sz w:val="20"/>
        </w:rPr>
        <w:t xml:space="preserve"> внутренних дел следует предусматривать с учетом обзора его телекамерами в  ночное время суток.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10.4 Освещение в комнатах оперативных дежурных, отдыха дежурного наряда, пульта централизованного наблюдения должно предусматриваться светильниками с пускорегулирующими аппаратами с особо низким уровнем шума. Освещение аппаратной предусматривать с лампами накаливания.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10.5 Над входом в здания </w:t>
      </w:r>
      <w:proofErr w:type="spellStart"/>
      <w:r>
        <w:rPr>
          <w:rFonts w:ascii="Times New Roman" w:hAnsi="Times New Roman"/>
          <w:sz w:val="20"/>
        </w:rPr>
        <w:t>горрайлинорганов</w:t>
      </w:r>
      <w:proofErr w:type="spellEnd"/>
      <w:r>
        <w:rPr>
          <w:rFonts w:ascii="Times New Roman" w:hAnsi="Times New Roman"/>
          <w:sz w:val="20"/>
        </w:rPr>
        <w:t xml:space="preserve"> внутренних </w:t>
      </w:r>
      <w:r>
        <w:rPr>
          <w:rFonts w:ascii="Times New Roman" w:hAnsi="Times New Roman"/>
          <w:sz w:val="20"/>
        </w:rPr>
        <w:t>дел предусматривается установка прожектора и "Ревуна"  с управлением  из комнаты оперативного дежурного. Лампа прожектора защищается пуленепробиваемым стеклом или сеткой. Включение и отключение прожектора и "Ревуна"  осуществляется потайными тумблерами (переключателями).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10.6 От оперативного дежурного необходимо предусматривать сеть тревожной (звонковой) сигнализации в места с круглосуточным пребыванием дежурного персонала </w:t>
      </w:r>
      <w:proofErr w:type="spellStart"/>
      <w:r>
        <w:rPr>
          <w:rFonts w:ascii="Times New Roman" w:hAnsi="Times New Roman"/>
          <w:sz w:val="20"/>
        </w:rPr>
        <w:t>горрайлиноргана</w:t>
      </w:r>
      <w:proofErr w:type="spellEnd"/>
      <w:r>
        <w:rPr>
          <w:rFonts w:ascii="Times New Roman" w:hAnsi="Times New Roman"/>
          <w:sz w:val="20"/>
        </w:rPr>
        <w:t xml:space="preserve"> внутренних дел.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11 Слаботочные устройства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11.1 В зданиях </w:t>
      </w:r>
      <w:proofErr w:type="spellStart"/>
      <w:r>
        <w:rPr>
          <w:rFonts w:ascii="Times New Roman" w:hAnsi="Times New Roman"/>
          <w:sz w:val="20"/>
        </w:rPr>
        <w:t>горрайлин</w:t>
      </w:r>
      <w:r>
        <w:rPr>
          <w:rFonts w:ascii="Times New Roman" w:hAnsi="Times New Roman"/>
          <w:sz w:val="20"/>
        </w:rPr>
        <w:t>органов</w:t>
      </w:r>
      <w:proofErr w:type="spellEnd"/>
      <w:r>
        <w:rPr>
          <w:rFonts w:ascii="Times New Roman" w:hAnsi="Times New Roman"/>
          <w:sz w:val="20"/>
        </w:rPr>
        <w:t xml:space="preserve"> внутренних дел необходимо предусмотреть следующие виды связи и сигнализации: городскую (районную), административно-хозяйственную и оперативную телефонную связь оперативного дежурного и начальника </w:t>
      </w:r>
      <w:proofErr w:type="spellStart"/>
      <w:r>
        <w:rPr>
          <w:rFonts w:ascii="Times New Roman" w:hAnsi="Times New Roman"/>
          <w:sz w:val="20"/>
        </w:rPr>
        <w:t>горрайлиноргана</w:t>
      </w:r>
      <w:proofErr w:type="spellEnd"/>
      <w:r>
        <w:rPr>
          <w:rFonts w:ascii="Times New Roman" w:hAnsi="Times New Roman"/>
          <w:sz w:val="20"/>
        </w:rPr>
        <w:t xml:space="preserve"> внутренних дел; радиосвязь; телетайп; звукозапись, охранную, тревожную и автоматическую пожарную сигнализации, теле- и радиофикацию, локальные сети персональных ЭВМ.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11.2 Телефонная связь от городской (районной) автоматической телефонной станции (АТС) должна предусматриваться в кабинетах рук</w:t>
      </w:r>
      <w:r>
        <w:rPr>
          <w:rFonts w:ascii="Times New Roman" w:hAnsi="Times New Roman"/>
          <w:sz w:val="20"/>
        </w:rPr>
        <w:t>оводства, штаба, помещении оперативного дежурного, адресно-справочной службы, секретариата, в кабинетах начальников служб и их заместителей,  в других помещениях и кабинетах начальствующего состава (исходя из местных условий определяется заданием на проектирование).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В линейных органах внутренних дел на транспорте, как правило, предусматривается магистральная, дорожная, поездная телефонная связь (виды связи устанавливаются заданием на проектирование - по согласованию с соответствующими службами отделений жел</w:t>
      </w:r>
      <w:r>
        <w:rPr>
          <w:rFonts w:ascii="Times New Roman" w:hAnsi="Times New Roman"/>
          <w:sz w:val="20"/>
        </w:rPr>
        <w:t>езной дороги МПС).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Емкость телефонного ввода должна быть не менее: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>ОВД-75 чел. -100 пар;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ОВД-150 чел. - 150 пар;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ОВД-250 чел. - 250 пар.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11.3 Административно-хозяйственная связь от учрежденческой автоматической телефонной станции должна предусматриваться во всех кабинетах и помещениях с постоянным пребыванием личного состава органа внутренних дел, а также других помещениях, определяемых заданием на проектирование.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В случае отсутствия технической возможности установки необходимого количества телефонов ГАТС п</w:t>
      </w:r>
      <w:r>
        <w:rPr>
          <w:rFonts w:ascii="Times New Roman" w:hAnsi="Times New Roman"/>
          <w:sz w:val="20"/>
        </w:rPr>
        <w:t>редусматривать местную АТС с правом выхода на городскую телефонную сеть.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11.4 Оперативная телефонная связь предусматривается от пульта оперативной связи оперативного дежурного и от коммутаторов, которые устанавливаются в кабинетах начальников органа внутренних дел.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Аппараты оперативной телефонной связи начальника, как правило,  устанавливаются в кабинетах заместителя начальника, начальника штаба, помещении оперативного  дежурного, в кабинетах начальников и их заместителей служб и подразделений.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Пульты упра</w:t>
      </w:r>
      <w:r>
        <w:rPr>
          <w:rFonts w:ascii="Times New Roman" w:hAnsi="Times New Roman"/>
          <w:sz w:val="20"/>
        </w:rPr>
        <w:t xml:space="preserve">вления связи предусматривать в помещении оперативного дежурного. Аппараты оперативной связи дежурного </w:t>
      </w:r>
      <w:proofErr w:type="spellStart"/>
      <w:r>
        <w:rPr>
          <w:rFonts w:ascii="Times New Roman" w:hAnsi="Times New Roman"/>
          <w:sz w:val="20"/>
        </w:rPr>
        <w:t>горрайлинорганов</w:t>
      </w:r>
      <w:proofErr w:type="spellEnd"/>
      <w:r>
        <w:rPr>
          <w:rFonts w:ascii="Times New Roman" w:hAnsi="Times New Roman"/>
          <w:sz w:val="20"/>
        </w:rPr>
        <w:t xml:space="preserve"> внутренних дел устанавливаются в кабинетах руководства ОВД, штаба, в комнате следственно-оперативной группы, в комнате группы немедленного реагирования, на посту у основного входа, в кабинете инженера-электронщика, в гараже, в КПП.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Как правило, оперативная телефонная связь начальника и оперативного дежурного должна предусматриваться по заданию на проектирование исходя из местных условий.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</w:t>
      </w:r>
      <w:r>
        <w:rPr>
          <w:rFonts w:ascii="Times New Roman" w:hAnsi="Times New Roman"/>
          <w:sz w:val="20"/>
        </w:rPr>
        <w:t xml:space="preserve">1.5 Радиосвязь оперативного дежурного необходимо предусматривать для обмена информацией с абонентами, находящимися на подвижных объектах или местах, с которыми организация проводной связи невозможна или нецелесообразна. Для линейных органов внутренних дел на транспорте предусматривается поездная радиосвязь. На крышах зданий </w:t>
      </w:r>
      <w:proofErr w:type="spellStart"/>
      <w:r>
        <w:rPr>
          <w:rFonts w:ascii="Times New Roman" w:hAnsi="Times New Roman"/>
          <w:sz w:val="20"/>
        </w:rPr>
        <w:t>горрайлинорганов</w:t>
      </w:r>
      <w:proofErr w:type="spellEnd"/>
      <w:r>
        <w:rPr>
          <w:rFonts w:ascii="Times New Roman" w:hAnsi="Times New Roman"/>
          <w:sz w:val="20"/>
        </w:rPr>
        <w:t xml:space="preserve"> внутренних дел или около для устройства радиоантенн оборудуются мачты, высота которых определяется расчетом.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11.6 Периметр территории </w:t>
      </w:r>
      <w:proofErr w:type="spellStart"/>
      <w:r>
        <w:rPr>
          <w:rFonts w:ascii="Times New Roman" w:hAnsi="Times New Roman"/>
          <w:sz w:val="20"/>
        </w:rPr>
        <w:t>горрайлинорганов</w:t>
      </w:r>
      <w:proofErr w:type="spellEnd"/>
      <w:r>
        <w:rPr>
          <w:rFonts w:ascii="Times New Roman" w:hAnsi="Times New Roman"/>
          <w:sz w:val="20"/>
        </w:rPr>
        <w:t xml:space="preserve"> внутренних дел, ка</w:t>
      </w:r>
      <w:r>
        <w:rPr>
          <w:rFonts w:ascii="Times New Roman" w:hAnsi="Times New Roman"/>
          <w:sz w:val="20"/>
        </w:rPr>
        <w:t xml:space="preserve">к правило, следует оборудовать средствами обнаружения и сигнализации, которые подключаются в приемную станцию охранной сигнализации объекта у оперативного дежурного.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11.7 В зданиях </w:t>
      </w:r>
      <w:proofErr w:type="spellStart"/>
      <w:r>
        <w:rPr>
          <w:rFonts w:ascii="Times New Roman" w:hAnsi="Times New Roman"/>
          <w:sz w:val="20"/>
        </w:rPr>
        <w:t>горрайлинорганов</w:t>
      </w:r>
      <w:proofErr w:type="spellEnd"/>
      <w:r>
        <w:rPr>
          <w:rFonts w:ascii="Times New Roman" w:hAnsi="Times New Roman"/>
          <w:sz w:val="20"/>
        </w:rPr>
        <w:t xml:space="preserve"> внутренних дел окна первых этажей, двери и окна комнат для лиц, доставленных за административные нарушения, аппаратной с аккумуляторной, комнаты АТС блокируются средствами охранной сигнализации.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Помещения для хранении оружия, средств защиты, оперативной  и криминалистической техники, средств связи, помещения, гд</w:t>
      </w:r>
      <w:r>
        <w:rPr>
          <w:rFonts w:ascii="Times New Roman" w:hAnsi="Times New Roman"/>
          <w:sz w:val="20"/>
        </w:rPr>
        <w:t xml:space="preserve">е хранятся секретные документы, материальные ценности и кассы, блокируются средствами охранной сигнализации не менее  двух рубежей.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Для определения места проникновения периметр территорий и зданий </w:t>
      </w:r>
      <w:proofErr w:type="spellStart"/>
      <w:r>
        <w:rPr>
          <w:rFonts w:ascii="Times New Roman" w:hAnsi="Times New Roman"/>
          <w:sz w:val="20"/>
        </w:rPr>
        <w:t>горрайлинорганов</w:t>
      </w:r>
      <w:proofErr w:type="spellEnd"/>
      <w:r>
        <w:rPr>
          <w:rFonts w:ascii="Times New Roman" w:hAnsi="Times New Roman"/>
          <w:sz w:val="20"/>
        </w:rPr>
        <w:t xml:space="preserve"> внутренних дел необходимо разделять на охраняемые зоны (участки периметра, фасад, тыл, торцы зданий). Средства сигнализации зон выделяются в самостоятельные шлейфы, которые подключаются к отдельным номерам концентраторов,  установленных в дежурных частях </w:t>
      </w:r>
      <w:proofErr w:type="spellStart"/>
      <w:r>
        <w:rPr>
          <w:rFonts w:ascii="Times New Roman" w:hAnsi="Times New Roman"/>
          <w:sz w:val="20"/>
        </w:rPr>
        <w:t>горрайлинорганов</w:t>
      </w:r>
      <w:proofErr w:type="spellEnd"/>
      <w:r>
        <w:rPr>
          <w:rFonts w:ascii="Times New Roman" w:hAnsi="Times New Roman"/>
          <w:sz w:val="20"/>
        </w:rPr>
        <w:t xml:space="preserve"> внутренних дел.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Помещения</w:t>
      </w:r>
      <w:r>
        <w:rPr>
          <w:rFonts w:ascii="Times New Roman" w:hAnsi="Times New Roman"/>
          <w:sz w:val="20"/>
        </w:rPr>
        <w:t xml:space="preserve"> второго и последующих этажей оборудуются охранной сигнализацией исходя из возможности проникновения в них посторонних лиц через пожарные лестницы, навесы, водостоки, пристройки и другие наружные конструкции. Оборудование охранной сигнализации необходимо выполнять  в соответствии с требованиями РД 78.143-92 и РД 78.145-93 МВД России.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11.8 Окна помещений блокируются на открывание и разбитие, двери - на открывание и пролом, стены и перекрытия - на пролом. Дополнительно к этому в помещениях устанавливаются объ</w:t>
      </w:r>
      <w:r>
        <w:rPr>
          <w:rFonts w:ascii="Times New Roman" w:hAnsi="Times New Roman"/>
          <w:sz w:val="20"/>
        </w:rPr>
        <w:t xml:space="preserve">емные извещатели. Охранная сигнализация всех помещений выводится на отдельные номера концентратора, устанавливаемого в дежурной части </w:t>
      </w:r>
      <w:proofErr w:type="spellStart"/>
      <w:r>
        <w:rPr>
          <w:rFonts w:ascii="Times New Roman" w:hAnsi="Times New Roman"/>
          <w:sz w:val="20"/>
        </w:rPr>
        <w:t>горрайлинорганов</w:t>
      </w:r>
      <w:proofErr w:type="spellEnd"/>
      <w:r>
        <w:rPr>
          <w:rFonts w:ascii="Times New Roman" w:hAnsi="Times New Roman"/>
          <w:sz w:val="20"/>
        </w:rPr>
        <w:t xml:space="preserve"> внутренних дел. Шлейф охранной сигнализации 2-го и 3-го рубежей  комнаты хранения оружия и боеприпасов выводится на отдельный номер пульта централизованной охраны (по согласованию с заказчиком) или на пульт ближайшего органа внутренних дел.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11.9 Тревожной сигнализацией следует оборудовать: кабинет начальника </w:t>
      </w:r>
      <w:proofErr w:type="spellStart"/>
      <w:r>
        <w:rPr>
          <w:rFonts w:ascii="Times New Roman" w:hAnsi="Times New Roman"/>
          <w:sz w:val="20"/>
        </w:rPr>
        <w:t>горрайлиноргана</w:t>
      </w:r>
      <w:proofErr w:type="spellEnd"/>
      <w:r>
        <w:rPr>
          <w:rFonts w:ascii="Times New Roman" w:hAnsi="Times New Roman"/>
          <w:sz w:val="20"/>
        </w:rPr>
        <w:t xml:space="preserve"> внутренних дел, кабинеты заместител</w:t>
      </w:r>
      <w:r>
        <w:rPr>
          <w:rFonts w:ascii="Times New Roman" w:hAnsi="Times New Roman"/>
          <w:sz w:val="20"/>
        </w:rPr>
        <w:t xml:space="preserve">я начальника, комнаты для разбирательства с задержанными, пост у основного входа в здание, помещения паспортной службы в  местах установки сейфов, КПП при въезде на территорию </w:t>
      </w:r>
      <w:proofErr w:type="spellStart"/>
      <w:r>
        <w:rPr>
          <w:rFonts w:ascii="Times New Roman" w:hAnsi="Times New Roman"/>
          <w:sz w:val="20"/>
        </w:rPr>
        <w:t>горрайлиноргана</w:t>
      </w:r>
      <w:proofErr w:type="spellEnd"/>
      <w:r>
        <w:rPr>
          <w:rFonts w:ascii="Times New Roman" w:hAnsi="Times New Roman"/>
          <w:sz w:val="20"/>
        </w:rPr>
        <w:t xml:space="preserve"> с выводом сигнала на </w:t>
      </w:r>
      <w:r>
        <w:rPr>
          <w:rFonts w:ascii="Times New Roman" w:hAnsi="Times New Roman"/>
          <w:sz w:val="20"/>
        </w:rPr>
        <w:lastRenderedPageBreak/>
        <w:t xml:space="preserve">концентратор, устанавливаемый в зале (комнате) оперативных дежурных. Места установки кнопок тревожной сигнализации в помещениях и перечень помещений, оборудуемых тревожной сигнализацией, уточняется заданием на проектирование.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От оперативного дежурного </w:t>
      </w:r>
      <w:proofErr w:type="spellStart"/>
      <w:r>
        <w:rPr>
          <w:rFonts w:ascii="Times New Roman" w:hAnsi="Times New Roman"/>
          <w:sz w:val="20"/>
        </w:rPr>
        <w:t>горрайлиноргана</w:t>
      </w:r>
      <w:proofErr w:type="spellEnd"/>
      <w:r>
        <w:rPr>
          <w:rFonts w:ascii="Times New Roman" w:hAnsi="Times New Roman"/>
          <w:sz w:val="20"/>
        </w:rPr>
        <w:t xml:space="preserve"> внутренних дел к расположенным</w:t>
      </w:r>
      <w:r>
        <w:rPr>
          <w:rFonts w:ascii="Times New Roman" w:hAnsi="Times New Roman"/>
          <w:sz w:val="20"/>
        </w:rPr>
        <w:t xml:space="preserve"> вблизи подразделениям внутренних дел необходимо предусматривать линии тревожной сигнализации в помещения дежурных ГАИ, ПЦО, специализированных учреждений милиции, круглосуточного стационарного поста ГАИ, пожарной охраны и охраны банка. Кнопки подачи сигнала тревоги  следует располагать в зале оперативного дежурного скрыто. Исходя из местных условий перечень линий тревожной сигнализации к указанным учреждениям уточняются заданиями на проектирование.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11.10 Здания </w:t>
      </w:r>
      <w:proofErr w:type="spellStart"/>
      <w:r>
        <w:rPr>
          <w:rFonts w:ascii="Times New Roman" w:hAnsi="Times New Roman"/>
          <w:sz w:val="20"/>
        </w:rPr>
        <w:t>горрайлинорганов</w:t>
      </w:r>
      <w:proofErr w:type="spellEnd"/>
      <w:r>
        <w:rPr>
          <w:rFonts w:ascii="Times New Roman" w:hAnsi="Times New Roman"/>
          <w:sz w:val="20"/>
        </w:rPr>
        <w:t xml:space="preserve"> внутренних дел должны быть о</w:t>
      </w:r>
      <w:r>
        <w:rPr>
          <w:rFonts w:ascii="Times New Roman" w:hAnsi="Times New Roman"/>
          <w:sz w:val="20"/>
        </w:rPr>
        <w:t>борудованы средствами автоматической пожарной сигнализации в соответствии с требованиями приказа № 9 от 15.01.88 МВД СССР и СНиП 2.04.09-84. В кабинетах, кладовых необходимо предусматривать установку тепловых извещателей, в коридорах - дымовых. Сигналы о пожаре должны подаваться по комплексной (совмещенной охранно-пожарной) сети на сигнализатор, устанавливаемый в помещении оперативного дежурного. Систему оповещения о пожаре необходимо предусматривать по заданию на проектирование.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11.11 Радиофикация зданий </w:t>
      </w:r>
      <w:proofErr w:type="spellStart"/>
      <w:r>
        <w:rPr>
          <w:rFonts w:ascii="Times New Roman" w:hAnsi="Times New Roman"/>
          <w:sz w:val="20"/>
        </w:rPr>
        <w:t>г</w:t>
      </w:r>
      <w:r>
        <w:rPr>
          <w:rFonts w:ascii="Times New Roman" w:hAnsi="Times New Roman"/>
          <w:sz w:val="20"/>
        </w:rPr>
        <w:t>оррайлинорганов</w:t>
      </w:r>
      <w:proofErr w:type="spellEnd"/>
      <w:r>
        <w:rPr>
          <w:rFonts w:ascii="Times New Roman" w:hAnsi="Times New Roman"/>
          <w:sz w:val="20"/>
        </w:rPr>
        <w:t xml:space="preserve"> внутренних дел должна предусматриваться от городской (районной) радиотрансляционной сети с установкой радиоточек во всех кабинетах.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Оповещение личного состава </w:t>
      </w:r>
      <w:proofErr w:type="spellStart"/>
      <w:r>
        <w:rPr>
          <w:rFonts w:ascii="Times New Roman" w:hAnsi="Times New Roman"/>
          <w:sz w:val="20"/>
        </w:rPr>
        <w:t>горрайлинорганов</w:t>
      </w:r>
      <w:proofErr w:type="spellEnd"/>
      <w:r>
        <w:rPr>
          <w:rFonts w:ascii="Times New Roman" w:hAnsi="Times New Roman"/>
          <w:sz w:val="20"/>
        </w:rPr>
        <w:t xml:space="preserve"> внутренних дел необходимо предусматривать из комнаты оперативного дежурного от собственного радиоузла. Сеть оповещения следует выполнять отдельно от сети радиотрансляции (в соответствии с заданием на проектирование).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11.12 Необходимость оборудования здания </w:t>
      </w:r>
      <w:proofErr w:type="spellStart"/>
      <w:r>
        <w:rPr>
          <w:rFonts w:ascii="Times New Roman" w:hAnsi="Times New Roman"/>
          <w:sz w:val="20"/>
        </w:rPr>
        <w:t>горрайлиноргана</w:t>
      </w:r>
      <w:proofErr w:type="spellEnd"/>
      <w:r>
        <w:rPr>
          <w:rFonts w:ascii="Times New Roman" w:hAnsi="Times New Roman"/>
          <w:sz w:val="20"/>
        </w:rPr>
        <w:t xml:space="preserve"> внутренних дел системой коллективного приема </w:t>
      </w:r>
      <w:r>
        <w:rPr>
          <w:rFonts w:ascii="Times New Roman" w:hAnsi="Times New Roman"/>
          <w:sz w:val="20"/>
        </w:rPr>
        <w:t xml:space="preserve">телевидения определяется заданием на проектирование и техническими условиями на </w:t>
      </w:r>
      <w:proofErr w:type="spellStart"/>
      <w:r>
        <w:rPr>
          <w:rFonts w:ascii="Times New Roman" w:hAnsi="Times New Roman"/>
          <w:sz w:val="20"/>
        </w:rPr>
        <w:t>телеприем</w:t>
      </w:r>
      <w:proofErr w:type="spellEnd"/>
      <w:r>
        <w:rPr>
          <w:rFonts w:ascii="Times New Roman" w:hAnsi="Times New Roman"/>
          <w:sz w:val="20"/>
        </w:rPr>
        <w:t xml:space="preserve">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11.13 Входные двери </w:t>
      </w:r>
      <w:proofErr w:type="spellStart"/>
      <w:r>
        <w:rPr>
          <w:rFonts w:ascii="Times New Roman" w:hAnsi="Times New Roman"/>
          <w:sz w:val="20"/>
        </w:rPr>
        <w:t>горрайлинорганов</w:t>
      </w:r>
      <w:proofErr w:type="spellEnd"/>
      <w:r>
        <w:rPr>
          <w:rFonts w:ascii="Times New Roman" w:hAnsi="Times New Roman"/>
          <w:sz w:val="20"/>
        </w:rPr>
        <w:t xml:space="preserve"> внутренних дел должны быть оборудованы переговорно-замковым устройством с дистанционным управлением от оперативного дежурного.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11.14 В зданиях </w:t>
      </w:r>
      <w:proofErr w:type="spellStart"/>
      <w:r>
        <w:rPr>
          <w:rFonts w:ascii="Times New Roman" w:hAnsi="Times New Roman"/>
          <w:sz w:val="20"/>
        </w:rPr>
        <w:t>горрайлинорганов</w:t>
      </w:r>
      <w:proofErr w:type="spellEnd"/>
      <w:r>
        <w:rPr>
          <w:rFonts w:ascii="Times New Roman" w:hAnsi="Times New Roman"/>
          <w:sz w:val="20"/>
        </w:rPr>
        <w:t xml:space="preserve"> внутренних дел необходимо, как правило, предусматривать у оперативного дежурного установку промышленного телевидения. Телевизионные камеры следует устанавливать для визуального просмотра периметра территории, двора, ИВС, п</w:t>
      </w:r>
      <w:r>
        <w:rPr>
          <w:rFonts w:ascii="Times New Roman" w:hAnsi="Times New Roman"/>
          <w:sz w:val="20"/>
        </w:rPr>
        <w:t>одходов и подъездов к зданию.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11.15 Разводка всех сетей слаботочных устройств по зданию </w:t>
      </w:r>
      <w:proofErr w:type="spellStart"/>
      <w:r>
        <w:rPr>
          <w:rFonts w:ascii="Times New Roman" w:hAnsi="Times New Roman"/>
          <w:sz w:val="20"/>
        </w:rPr>
        <w:t>горрайлиноргана</w:t>
      </w:r>
      <w:proofErr w:type="spellEnd"/>
      <w:r>
        <w:rPr>
          <w:rFonts w:ascii="Times New Roman" w:hAnsi="Times New Roman"/>
          <w:sz w:val="20"/>
        </w:rPr>
        <w:t xml:space="preserve"> внутренних дел выполняется в соответствии с заданием на проектирование - открыто по стенам, в подпольных каналах, трубах, в стояках.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11.16 Комплексную телефонную сеть по зданию </w:t>
      </w:r>
      <w:proofErr w:type="spellStart"/>
      <w:r>
        <w:rPr>
          <w:rFonts w:ascii="Times New Roman" w:hAnsi="Times New Roman"/>
          <w:sz w:val="20"/>
        </w:rPr>
        <w:t>горрайлиноргана</w:t>
      </w:r>
      <w:proofErr w:type="spellEnd"/>
      <w:r>
        <w:rPr>
          <w:rFonts w:ascii="Times New Roman" w:hAnsi="Times New Roman"/>
          <w:sz w:val="20"/>
        </w:rPr>
        <w:t xml:space="preserve"> внутренних дел следует предусматривать из расчета пять пар на кабинет оперуполномоченного (инспектора-инженера), десять пар на кабинет руководства и начальников структурных подразделений.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11.17 Оборудование здания </w:t>
      </w:r>
      <w:proofErr w:type="spellStart"/>
      <w:r>
        <w:rPr>
          <w:rFonts w:ascii="Times New Roman" w:hAnsi="Times New Roman"/>
          <w:sz w:val="20"/>
        </w:rPr>
        <w:t>г</w:t>
      </w:r>
      <w:r>
        <w:rPr>
          <w:rFonts w:ascii="Times New Roman" w:hAnsi="Times New Roman"/>
          <w:sz w:val="20"/>
        </w:rPr>
        <w:t>оррайлиноргана</w:t>
      </w:r>
      <w:proofErr w:type="spellEnd"/>
      <w:r>
        <w:rPr>
          <w:rFonts w:ascii="Times New Roman" w:hAnsi="Times New Roman"/>
          <w:sz w:val="20"/>
        </w:rPr>
        <w:t xml:space="preserve"> внутренних дел электронными часами или сетью </w:t>
      </w:r>
      <w:proofErr w:type="spellStart"/>
      <w:r>
        <w:rPr>
          <w:rFonts w:ascii="Times New Roman" w:hAnsi="Times New Roman"/>
          <w:sz w:val="20"/>
        </w:rPr>
        <w:t>часофикации</w:t>
      </w:r>
      <w:proofErr w:type="spellEnd"/>
      <w:r>
        <w:rPr>
          <w:rFonts w:ascii="Times New Roman" w:hAnsi="Times New Roman"/>
          <w:sz w:val="20"/>
        </w:rPr>
        <w:t xml:space="preserve"> предусматривать в соответствии с заданием на проектирование.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11.18 В помещении паспортной службы следует предусматривать световую сигнализацию или </w:t>
      </w:r>
      <w:proofErr w:type="spellStart"/>
      <w:r>
        <w:rPr>
          <w:rFonts w:ascii="Times New Roman" w:hAnsi="Times New Roman"/>
          <w:sz w:val="20"/>
        </w:rPr>
        <w:t>радиовызывное</w:t>
      </w:r>
      <w:proofErr w:type="spellEnd"/>
      <w:r>
        <w:rPr>
          <w:rFonts w:ascii="Times New Roman" w:hAnsi="Times New Roman"/>
          <w:sz w:val="20"/>
        </w:rPr>
        <w:t xml:space="preserve"> устройство для оповещения посетителей.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11.19 В комнате оперативного дежурного следует предусматривать установку пультов оперативной связи, телетайпа, телефакса, центральной или стационарной радиостанции, радиоузла станции охранной сигнализации, пульта станции приема сообщений.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11.20 В помещении аппаратной устанавливаются </w:t>
      </w:r>
      <w:proofErr w:type="spellStart"/>
      <w:r>
        <w:rPr>
          <w:rFonts w:ascii="Times New Roman" w:hAnsi="Times New Roman"/>
          <w:sz w:val="20"/>
        </w:rPr>
        <w:t>стативы</w:t>
      </w:r>
      <w:proofErr w:type="spellEnd"/>
      <w:r>
        <w:rPr>
          <w:rFonts w:ascii="Times New Roman" w:hAnsi="Times New Roman"/>
          <w:sz w:val="20"/>
        </w:rPr>
        <w:t xml:space="preserve"> станций оперативной связи дежурного, кросс (шкаф распределительный), блоки электропитания, шкаф хранения запасных частей и инструмента.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11.21 Устройство и оборудование средствами защиты электротехнических средств выполняются по техническому заданию на средства защиты. Установку аппаратуры следует предусматривать в помещении конфиденциальной связи. Разводка всех сетей в этом помещении выполняется в металлических трубах. Трубы необходимо заземлить на общий </w:t>
      </w:r>
      <w:r>
        <w:rPr>
          <w:rFonts w:ascii="Times New Roman" w:hAnsi="Times New Roman"/>
          <w:sz w:val="20"/>
        </w:rPr>
        <w:t>контур заземления здания.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11.22 В зданиях </w:t>
      </w:r>
      <w:proofErr w:type="spellStart"/>
      <w:r>
        <w:rPr>
          <w:rFonts w:ascii="Times New Roman" w:hAnsi="Times New Roman"/>
          <w:sz w:val="20"/>
        </w:rPr>
        <w:t>горрайлинорганов</w:t>
      </w:r>
      <w:proofErr w:type="spellEnd"/>
      <w:r>
        <w:rPr>
          <w:rFonts w:ascii="Times New Roman" w:hAnsi="Times New Roman"/>
          <w:sz w:val="20"/>
        </w:rPr>
        <w:t xml:space="preserve"> внутренних дел, как правило, следует предусматривать устройство автоматизированных рабочих мест (АРМ)  согласно типовой структуре локальной вычислительной сети (ЛВС) в соответствии с приложением Л.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Автоматизированные рабочие места создаются на базе программно-аппаратных комплексов на основе ПЭВМ. Размещение технических средств ЛВС в зале оперативного дежурного выполняется в специально разработанной конструкции АРМа оперативного дежурного в </w:t>
      </w:r>
      <w:r>
        <w:rPr>
          <w:rFonts w:ascii="Times New Roman" w:hAnsi="Times New Roman"/>
          <w:sz w:val="20"/>
        </w:rPr>
        <w:lastRenderedPageBreak/>
        <w:t>зависимос</w:t>
      </w:r>
      <w:r>
        <w:rPr>
          <w:rFonts w:ascii="Times New Roman" w:hAnsi="Times New Roman"/>
          <w:sz w:val="20"/>
        </w:rPr>
        <w:t xml:space="preserve">ти от местных условий. Подключение персональных ЭВМ в локальные сети следует предусматривать в соответствии с заданием на проектирование.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11.23 Контур </w:t>
      </w:r>
      <w:proofErr w:type="spellStart"/>
      <w:r>
        <w:rPr>
          <w:rFonts w:ascii="Times New Roman" w:hAnsi="Times New Roman"/>
          <w:sz w:val="20"/>
        </w:rPr>
        <w:t>рабоче-защитного</w:t>
      </w:r>
      <w:proofErr w:type="spellEnd"/>
      <w:r>
        <w:rPr>
          <w:rFonts w:ascii="Times New Roman" w:hAnsi="Times New Roman"/>
          <w:sz w:val="20"/>
        </w:rPr>
        <w:t xml:space="preserve"> заземления станционных устройств связи, сигнализации и </w:t>
      </w:r>
      <w:proofErr w:type="spellStart"/>
      <w:r>
        <w:rPr>
          <w:rFonts w:ascii="Times New Roman" w:hAnsi="Times New Roman"/>
          <w:sz w:val="20"/>
        </w:rPr>
        <w:t>молниезащиты</w:t>
      </w:r>
      <w:proofErr w:type="spellEnd"/>
      <w:r>
        <w:rPr>
          <w:rFonts w:ascii="Times New Roman" w:hAnsi="Times New Roman"/>
          <w:sz w:val="20"/>
        </w:rPr>
        <w:t xml:space="preserve"> предусматривается на минимальное  сопротивление из указанной в заводской документации и требований Инструкции РД 34.21.122-87, ГОСТ 464-79.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11.24 Вопросы электропитания средств связи и сигнализации </w:t>
      </w:r>
      <w:proofErr w:type="spellStart"/>
      <w:r>
        <w:rPr>
          <w:rFonts w:ascii="Times New Roman" w:hAnsi="Times New Roman"/>
          <w:sz w:val="20"/>
        </w:rPr>
        <w:t>горрайлинорганов</w:t>
      </w:r>
      <w:proofErr w:type="spellEnd"/>
      <w:r>
        <w:rPr>
          <w:rFonts w:ascii="Times New Roman" w:hAnsi="Times New Roman"/>
          <w:sz w:val="20"/>
        </w:rPr>
        <w:t xml:space="preserve"> внутренних дел (приемники первой категории) решаются в элект</w:t>
      </w:r>
      <w:r>
        <w:rPr>
          <w:rFonts w:ascii="Times New Roman" w:hAnsi="Times New Roman"/>
          <w:sz w:val="20"/>
        </w:rPr>
        <w:t>ротехнической части проекта в  зависимости от конкретных условий задания на проектирование.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12 Определение пусковых объектов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12.1 Состав пускового комплекса необходимо определять с учетом очередности ввода в эксплуатацию зданий и сооружений городских (районных, районных в городе) управлений (отделов, отделений) внутренних дел (милиции), линейных управлений (отделов, отделений) внутренних дел на транспорте.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12.2 В состав пускового комплекса </w:t>
      </w:r>
      <w:proofErr w:type="spellStart"/>
      <w:r>
        <w:rPr>
          <w:rFonts w:ascii="Times New Roman" w:hAnsi="Times New Roman"/>
          <w:sz w:val="20"/>
        </w:rPr>
        <w:t>горрайлиноргана</w:t>
      </w:r>
      <w:proofErr w:type="spellEnd"/>
      <w:r>
        <w:rPr>
          <w:rFonts w:ascii="Times New Roman" w:hAnsi="Times New Roman"/>
          <w:sz w:val="20"/>
        </w:rPr>
        <w:t xml:space="preserve"> внутренних дел следует включать здание учреждения</w:t>
      </w:r>
      <w:r>
        <w:rPr>
          <w:rFonts w:ascii="Times New Roman" w:hAnsi="Times New Roman"/>
          <w:sz w:val="20"/>
        </w:rPr>
        <w:t>, инженерные сети, сооружения и элементы благоустройства, обеспечивающие необходимые санитарно-гигиенические условия.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Специализированные учреждения милиции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13 Показатели численности штатов личного </w:t>
      </w:r>
      <w:proofErr w:type="spellStart"/>
      <w:r>
        <w:rPr>
          <w:rFonts w:ascii="Times New Roman" w:hAnsi="Times New Roman"/>
          <w:sz w:val="20"/>
        </w:rPr>
        <w:t>составаи</w:t>
      </w:r>
      <w:proofErr w:type="spellEnd"/>
      <w:r>
        <w:rPr>
          <w:rFonts w:ascii="Times New Roman" w:hAnsi="Times New Roman"/>
          <w:sz w:val="20"/>
        </w:rPr>
        <w:t xml:space="preserve"> персонала 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специализированных учреждений милиции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13.1 Численность штатов рядового и начальствующего состава при проектировании изоляторов временного содержания задержанных и заключенных под стражу лиц (ИВС) следует принимать в соответствии с заданием на проектирование.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Для предварительных расчетов дан</w:t>
      </w:r>
      <w:r>
        <w:rPr>
          <w:rFonts w:ascii="Times New Roman" w:hAnsi="Times New Roman"/>
          <w:sz w:val="20"/>
        </w:rPr>
        <w:t>ная численность, как правило, принимается в соответствии с таблицей 9.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Таблица 9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1425"/>
        <w:gridCol w:w="1425"/>
        <w:gridCol w:w="1425"/>
        <w:gridCol w:w="1425"/>
        <w:gridCol w:w="1425"/>
        <w:gridCol w:w="1395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425" w:type="dxa"/>
            <w:tcBorders>
              <w:top w:val="single" w:sz="6" w:space="0" w:color="auto"/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Учреждения </w:t>
            </w:r>
          </w:p>
        </w:tc>
        <w:tc>
          <w:tcPr>
            <w:tcW w:w="709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Численность штата, человек, при количестве мест для задержанных и заключенных под стражу лиц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425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от 20 до 30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 30 до 50 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 50 до 75 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 75 до 100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100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ИВС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 25 до 30 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30 до 35 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35 до 40 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40 до 46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46 </w:t>
            </w:r>
          </w:p>
        </w:tc>
      </w:tr>
    </w:tbl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ПРИМЕЧАНИЯ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В штатную численность ИВС включен младший начальствующий состав и начальствующий состав конвойного подразделения.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13.2 Штатную численность личного состава специальн</w:t>
      </w:r>
      <w:r>
        <w:rPr>
          <w:rFonts w:ascii="Times New Roman" w:hAnsi="Times New Roman"/>
          <w:sz w:val="20"/>
        </w:rPr>
        <w:t xml:space="preserve">ого приемника для лиц, административно арестованных, следует принимать по таблице 10.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Таблица 10</w:t>
      </w: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3225"/>
        <w:gridCol w:w="1140"/>
        <w:gridCol w:w="1005"/>
        <w:gridCol w:w="1065"/>
        <w:gridCol w:w="1170"/>
        <w:gridCol w:w="1125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3225" w:type="dxa"/>
            <w:tcBorders>
              <w:top w:val="single" w:sz="6" w:space="0" w:color="auto"/>
              <w:lef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Учреждения </w:t>
            </w:r>
          </w:p>
        </w:tc>
        <w:tc>
          <w:tcPr>
            <w:tcW w:w="550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Штатная численность, человек, при количестве мест для административно арестованных</w:t>
            </w:r>
          </w:p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225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 50 до </w:t>
            </w:r>
            <w:r>
              <w:rPr>
                <w:rFonts w:ascii="Times New Roman" w:hAnsi="Times New Roman"/>
                <w:sz w:val="20"/>
              </w:rPr>
              <w:lastRenderedPageBreak/>
              <w:t>100</w:t>
            </w:r>
          </w:p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св.100 </w:t>
            </w:r>
            <w:r>
              <w:rPr>
                <w:rFonts w:ascii="Times New Roman" w:hAnsi="Times New Roman"/>
                <w:sz w:val="20"/>
              </w:rPr>
              <w:lastRenderedPageBreak/>
              <w:t>до 150</w:t>
            </w:r>
          </w:p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св. 150 </w:t>
            </w:r>
            <w:r>
              <w:rPr>
                <w:rFonts w:ascii="Times New Roman" w:hAnsi="Times New Roman"/>
                <w:sz w:val="20"/>
              </w:rPr>
              <w:lastRenderedPageBreak/>
              <w:t xml:space="preserve">до 200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св. 200 до </w:t>
            </w:r>
            <w:r>
              <w:rPr>
                <w:rFonts w:ascii="Times New Roman" w:hAnsi="Times New Roman"/>
                <w:sz w:val="20"/>
              </w:rPr>
              <w:lastRenderedPageBreak/>
              <w:t xml:space="preserve">250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св. 250 до </w:t>
            </w:r>
            <w:r>
              <w:rPr>
                <w:rFonts w:ascii="Times New Roman" w:hAnsi="Times New Roman"/>
                <w:sz w:val="20"/>
              </w:rPr>
              <w:lastRenderedPageBreak/>
              <w:t xml:space="preserve">300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Специальные приемники для лиц, административно арестованных</w:t>
            </w:r>
          </w:p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 38 до 42 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42 до 48 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48 до 56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56 до 62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62 до 70 </w:t>
            </w:r>
          </w:p>
        </w:tc>
      </w:tr>
    </w:tbl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13.3 Штатную численность личного состава приемников-распределителей для лиц, задержанных за бр</w:t>
      </w:r>
      <w:r>
        <w:rPr>
          <w:rFonts w:ascii="Times New Roman" w:hAnsi="Times New Roman"/>
          <w:sz w:val="20"/>
        </w:rPr>
        <w:t>одяжничество и попрошайничество, следует принимать по таблице 11.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Таблица 11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4740"/>
        <w:gridCol w:w="1395"/>
        <w:gridCol w:w="1350"/>
        <w:gridCol w:w="1425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4740" w:type="dxa"/>
            <w:tcBorders>
              <w:top w:val="single" w:sz="6" w:space="0" w:color="auto"/>
              <w:lef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Учреждения </w:t>
            </w:r>
          </w:p>
        </w:tc>
        <w:tc>
          <w:tcPr>
            <w:tcW w:w="4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Штатная численность, человек, при количестве мест для лиц, задержанных за бродяжничество и попрошайничество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74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от 15 до 26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26 до 100 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100 до 150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Приемники-распределители для лиц, задержанных за бродяжничество и попрошайничество 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 15 до 16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16 до 38 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38 до 48 </w:t>
            </w:r>
          </w:p>
        </w:tc>
      </w:tr>
    </w:tbl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13.4 Штатную численность личного состава приемников-распределителей для несовершеннолетних следует принимать по таблице 12.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Таб</w:t>
      </w:r>
      <w:r>
        <w:rPr>
          <w:rFonts w:ascii="Times New Roman" w:hAnsi="Times New Roman"/>
          <w:sz w:val="20"/>
        </w:rPr>
        <w:t xml:space="preserve">лица 12 </w:t>
      </w:r>
    </w:p>
    <w:p w:rsidR="00000000" w:rsidRDefault="002C0CA3">
      <w:pPr>
        <w:widowControl/>
        <w:ind w:firstLine="284"/>
        <w:rPr>
          <w:rFonts w:ascii="Times New Roman" w:hAnsi="Times New Roman"/>
          <w:sz w:val="20"/>
        </w:rPr>
      </w:pP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4260"/>
        <w:gridCol w:w="2130"/>
        <w:gridCol w:w="213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4260" w:type="dxa"/>
            <w:tcBorders>
              <w:top w:val="single" w:sz="6" w:space="0" w:color="auto"/>
              <w:lef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Учреждения </w:t>
            </w:r>
          </w:p>
        </w:tc>
        <w:tc>
          <w:tcPr>
            <w:tcW w:w="4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Численность личного состава, человек, при количестве мест для несовершеннолетних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6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от 25 до 30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30 до 50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Приемник-распределитель для несовершеннолетних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 15 до 17 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17 до 27 </w:t>
            </w:r>
          </w:p>
        </w:tc>
      </w:tr>
    </w:tbl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13.5 Штатную численность личного состава медицинского вытрезвителя следует принимать по таблице 13.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Таблица 13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1455"/>
        <w:gridCol w:w="1425"/>
        <w:gridCol w:w="1425"/>
        <w:gridCol w:w="1425"/>
        <w:gridCol w:w="1425"/>
        <w:gridCol w:w="1395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455" w:type="dxa"/>
            <w:tcBorders>
              <w:top w:val="single" w:sz="6" w:space="0" w:color="auto"/>
              <w:lef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Учреждения </w:t>
            </w:r>
          </w:p>
        </w:tc>
        <w:tc>
          <w:tcPr>
            <w:tcW w:w="709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Численность личного состава и персонала, человек, при количестве коек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455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от 10 до 20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20 до 30 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30 до 40 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40 до 50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50 до 60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2C0CA3">
            <w:pPr>
              <w:widowControl/>
              <w:jc w:val="both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Медицинские вытрезв</w:t>
            </w:r>
            <w:r>
              <w:rPr>
                <w:rFonts w:ascii="Times New Roman" w:hAnsi="Times New Roman"/>
                <w:sz w:val="20"/>
              </w:rPr>
              <w:t>ители</w:t>
            </w:r>
          </w:p>
          <w:p w:rsidR="00000000" w:rsidRDefault="002C0CA3">
            <w:pPr>
              <w:widowControl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 21 до 27 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 27 до 30 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30 до 35 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35 до 40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40 до 45 </w:t>
            </w:r>
          </w:p>
        </w:tc>
      </w:tr>
    </w:tbl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14 Требования к земельным участкам и 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 xml:space="preserve">размещению специализированных учреждений милиции 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Выбор и застройка земельных участков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14.1 Земельные участки специализированных учреждений милиции, как правило, должны быть обособлены и удалены от промышленных предприятий, учреждений,  складских зданий на расстояние не менее 30 м, от общественных и жилых зданий - на расстояние не менее 150 м и иметь размеры, достаточные</w:t>
      </w:r>
      <w:r>
        <w:rPr>
          <w:rFonts w:ascii="Times New Roman" w:hAnsi="Times New Roman"/>
          <w:sz w:val="20"/>
        </w:rPr>
        <w:t xml:space="preserve"> для размещения всех зданий и сооружений.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В случае размещения зданий и сооружений специализированных учреждений милиции на территориях </w:t>
      </w:r>
      <w:proofErr w:type="spellStart"/>
      <w:r>
        <w:rPr>
          <w:rFonts w:ascii="Times New Roman" w:hAnsi="Times New Roman"/>
          <w:sz w:val="20"/>
        </w:rPr>
        <w:t>горрайлинорганов</w:t>
      </w:r>
      <w:proofErr w:type="spellEnd"/>
      <w:r>
        <w:rPr>
          <w:rFonts w:ascii="Times New Roman" w:hAnsi="Times New Roman"/>
          <w:sz w:val="20"/>
        </w:rPr>
        <w:t xml:space="preserve"> внутренних дел земельные участки последних должны быть соответственно увеличены.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14.2 Для исключения нежелательных переговоров и меньшего просмотра зданий специализированных учреждений милиции их следует размещать не ближе 15 м от ограждения территории и, как правило, располагать боковым фасадом к магистральным улицам и дорогам.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14.3 Запрещается размещать с</w:t>
      </w:r>
      <w:r>
        <w:rPr>
          <w:rFonts w:ascii="Times New Roman" w:hAnsi="Times New Roman"/>
          <w:sz w:val="20"/>
        </w:rPr>
        <w:t xml:space="preserve">пециализированные учреждения милиции на земельных участках </w:t>
      </w:r>
      <w:proofErr w:type="spellStart"/>
      <w:r>
        <w:rPr>
          <w:rFonts w:ascii="Times New Roman" w:hAnsi="Times New Roman"/>
          <w:sz w:val="20"/>
        </w:rPr>
        <w:t>водоохранных</w:t>
      </w:r>
      <w:proofErr w:type="spellEnd"/>
      <w:r>
        <w:rPr>
          <w:rFonts w:ascii="Times New Roman" w:hAnsi="Times New Roman"/>
          <w:sz w:val="20"/>
        </w:rPr>
        <w:t xml:space="preserve"> зон рек, озер и водоемов, защитных зон оврагов, карстовых воронок и т.п.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14.4 Площади земельных участков специализированных учреждений милиции для предварительных расчетов следует принимать по таблице 14.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Таблица 14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4845"/>
        <w:gridCol w:w="1110"/>
        <w:gridCol w:w="1575"/>
        <w:gridCol w:w="147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48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Учреждения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Ед. </w:t>
            </w:r>
            <w:proofErr w:type="spellStart"/>
            <w:r>
              <w:rPr>
                <w:rFonts w:ascii="Times New Roman" w:hAnsi="Times New Roman"/>
                <w:sz w:val="20"/>
              </w:rPr>
              <w:t>изм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Вместимость учреждений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Площадь земельных участков в га на одно учреждение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8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Изоляторы временного содержания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место 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то же 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от 20 до 50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50 до 100 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0,5 - 0,6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0,7 - 0,8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84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 Специализирова</w:t>
            </w:r>
            <w:r>
              <w:rPr>
                <w:rFonts w:ascii="Times New Roman" w:hAnsi="Times New Roman"/>
                <w:sz w:val="20"/>
              </w:rPr>
              <w:t>нные приемники для лиц, административно арестованных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1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место 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то же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7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от 50 до 150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150 до 300 </w:t>
            </w:r>
          </w:p>
        </w:tc>
        <w:tc>
          <w:tcPr>
            <w:tcW w:w="14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0,8 - 1,0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1,1 - 1,5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84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 Приемники-распределители для лиц, задержанных за бродяжничество и попрошайничество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1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место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то же </w:t>
            </w:r>
          </w:p>
        </w:tc>
        <w:tc>
          <w:tcPr>
            <w:tcW w:w="157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от 26 до 100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100 до 150 </w:t>
            </w:r>
          </w:p>
        </w:tc>
        <w:tc>
          <w:tcPr>
            <w:tcW w:w="14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0,5 - 0,8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0,9 - 1,0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84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 Приемники-распределители для несовершеннолетних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1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место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то же </w:t>
            </w:r>
          </w:p>
        </w:tc>
        <w:tc>
          <w:tcPr>
            <w:tcW w:w="157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от 25 до 30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30 до 50 </w:t>
            </w:r>
          </w:p>
        </w:tc>
        <w:tc>
          <w:tcPr>
            <w:tcW w:w="14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0,6 - 0,8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0,9 - 1,1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84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 Медицинские вытрезвители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1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место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то же </w:t>
            </w:r>
          </w:p>
        </w:tc>
        <w:tc>
          <w:tcPr>
            <w:tcW w:w="157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от 10 до 30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св. 30 до 60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7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0,9 - 0,4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0,5 - 0,6 </w:t>
            </w:r>
          </w:p>
        </w:tc>
      </w:tr>
    </w:tbl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Размещение зданий и  сооружений на террито</w:t>
      </w:r>
      <w:r>
        <w:rPr>
          <w:rFonts w:ascii="Times New Roman" w:hAnsi="Times New Roman"/>
          <w:sz w:val="20"/>
        </w:rPr>
        <w:t xml:space="preserve">риях 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специализированных сооружений милиции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14.5 На территории отдельно стоящих изоляторов временного содержания задержанных и заключенных под стражу лиц размещаются: здание ИВС, контрольно-пропускной пункт (КПП), гараж-стоянка, складские здания, мусоросборник, помещения для служебных собак, спортивная площадка, прогулочные дворы, ограждения с охранно-тревожной сигнализацией.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14.6 На территориях специальных приемников для лиц, административно арестованных, приемников-распределителей для лиц, задержанных </w:t>
      </w:r>
      <w:r>
        <w:rPr>
          <w:rFonts w:ascii="Times New Roman" w:hAnsi="Times New Roman"/>
          <w:sz w:val="20"/>
        </w:rPr>
        <w:t>за бродяжничество и попрошайничество, как правило, размещаются: здания специального приемника или приемника-распределителя, производственные мастерские (цеха), гараж-стоянка, складские помещения, мусоросборник, спортивные площадки, прогулочные дворы (прогулочные дворы в специальном приемнике не предусматриваются), ограждения с охранно-тревожной сигнализацией, КПП с открытым (крытым) шлюзом для подъезда автотранспорта.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>14.7 На территории приемника-распределителя для несовершеннолетних, как правило, размещают</w:t>
      </w:r>
      <w:r>
        <w:rPr>
          <w:rFonts w:ascii="Times New Roman" w:hAnsi="Times New Roman"/>
          <w:sz w:val="20"/>
        </w:rPr>
        <w:t xml:space="preserve">ся: здание приемника-распределителя для несовершеннолетних, гараж-стоянка, складские помещения, мусоросборник, спортивные и игровые площадки (детские игровые городки), ограждения с охранно-тревожной сигнализацией, КПП с открытым (крытым) шлюзом для проезда автотранспорта.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14.8 На территории медицинского вытрезвителя размещаются: здания (помещения) медицинского вытрезвителя с огражденной локальной площадкой для въезда автомобилей с доставленными  лицами для вытрезвления, гараж-стоянка, спортплощадка для лич</w:t>
      </w:r>
      <w:r>
        <w:rPr>
          <w:rFonts w:ascii="Times New Roman" w:hAnsi="Times New Roman"/>
          <w:sz w:val="20"/>
        </w:rPr>
        <w:t xml:space="preserve">ного состава, мусоросборник, ограждение.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14.9 Взаимное расположение зданий и сооружений специализированных учреждений милиции принимается, как правило, в соответствии с примерными схемами генплана согласно приложениям Д, Е, Ж, И, К.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14.10 Помещения ИВС, приемников-распределителей для лиц, задержанных за бродяжничество и попрошайничество, специальных приемников, как правило, размещается в отдельно стоящих зданиях. При размещении этих учреждений в одном здании изолятор временного содержания следует размещать</w:t>
      </w:r>
      <w:r>
        <w:rPr>
          <w:rFonts w:ascii="Times New Roman" w:hAnsi="Times New Roman"/>
          <w:sz w:val="20"/>
        </w:rPr>
        <w:t xml:space="preserve"> на верхних этажах.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14.11 Медицинские вытрезвители и приемники-распределители для несовершеннолетних следует располагать отдельно от других специализированных учреждений милиции. При расположении этих учреждений в составе каких-либо зданий они должны иметь самостоятельные выходы с выгороженными площадками. В приемнике-распределителе для несовершеннолетних выгороженную площадку необходимо проектировать в соответствии с пунктом 14.7 данной инструкции.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14.12 Гаражи-стоянки в  специализированных учреждениях ми</w:t>
      </w:r>
      <w:r>
        <w:rPr>
          <w:rFonts w:ascii="Times New Roman" w:hAnsi="Times New Roman"/>
          <w:sz w:val="20"/>
        </w:rPr>
        <w:t>лиции следует предусматривать в соответствии с заданием на проектирование. Проектирование гаражей следует выполнять в соответствии с действующими нормами.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14.13 На территориях специальных приемников и приемников-распределителей для лиц, задержанных за бродяжничество и попрошайничество, необходимо предусматривать производственные мастерские (цеха), размещаемые, как правило,  в отдельно стоящих зданиях.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 размещении производственных мастерских в одном здании со специальным приемником  или приемником-распред</w:t>
      </w:r>
      <w:r>
        <w:rPr>
          <w:rFonts w:ascii="Times New Roman" w:hAnsi="Times New Roman"/>
          <w:sz w:val="20"/>
        </w:rPr>
        <w:t>елителем их следует взаимно разделить противопожарной стеной 1 типа.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Профиль производства и количество рабочих мест определяются заданием на проектирование.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14.14 Территории приемника-распределителя  и специальных приемников ограждаются по всему периметру ограждением высотой не менее 3 м. Допускается временное устройство деревянного ограждения сплошного заполнения высотой не менее 3 м, усиленного поверх колючей проволокой в 5-7 нитей по горизонтали и в две нити по диагонали.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Территория приемника-распределит</w:t>
      </w:r>
      <w:r>
        <w:rPr>
          <w:rFonts w:ascii="Times New Roman" w:hAnsi="Times New Roman"/>
          <w:sz w:val="20"/>
        </w:rPr>
        <w:t>еля для несовершеннолетних ограждается по периметру ограждением высотой не менее 3 м.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Территория изолятора временного содержания ограждается по всему периметру ограждениями высотой 4,5 м.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Территория медицинских вытрезвителей ограждается по периметру решетчатыми ограждениями или металлической сеткой высотой 1,2 м.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14.15 Для охраны задержанных и заключенных под стражу лиц в ИВС, как правило, предусматриваются круглосуточные посты служебных собак из расчета 3 собаки на 1 пост.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Применение служебных собак и коли</w:t>
      </w:r>
      <w:r>
        <w:rPr>
          <w:rFonts w:ascii="Times New Roman" w:hAnsi="Times New Roman"/>
          <w:sz w:val="20"/>
        </w:rPr>
        <w:t>чество постов определяется заданиями на проектирование.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14.16 На территории или крыше здания ИВС должны предусматриваться прогулочные дворы.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Прогулочные дворы  на уровне первого этажа должны располагаться со стороны камерных помещений и иметь из них отдельный выход.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Высота ограждений и разделяющих перегородок прогулочных дворов ИВС должны быть не менее 3 м. По верху прогулочных дворов необходимо устанавливать металлическую решетку, покрытую проволочной сеткой. Ограждения и разделяющие перегородки прогулочны</w:t>
      </w:r>
      <w:r>
        <w:rPr>
          <w:rFonts w:ascii="Times New Roman" w:hAnsi="Times New Roman"/>
          <w:sz w:val="20"/>
        </w:rPr>
        <w:t>х дворов выполняются, как правило, кирпичными или железобетонными.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Площади прогулочных дворов должны определяться по таблице 16 из расчета одновременного нахождения на прогулке 20-25 процентов от лимита мест в ИВС. Минимальная  площадь прогулочного двора - 12 м</w:t>
      </w:r>
      <w:r>
        <w:rPr>
          <w:rFonts w:ascii="Times New Roman" w:hAnsi="Times New Roman"/>
          <w:position w:val="-4"/>
          <w:sz w:val="20"/>
        </w:rPr>
        <w:pict>
          <v:shape id="_x0000_i1054" type="#_x0000_t75" style="width:7.5pt;height:15pt">
            <v:imagedata r:id="rId4" o:title=""/>
          </v:shape>
        </w:pict>
      </w:r>
      <w:r>
        <w:rPr>
          <w:rFonts w:ascii="Times New Roman" w:hAnsi="Times New Roman"/>
          <w:sz w:val="20"/>
        </w:rPr>
        <w:t>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>Количество прогулочных дворов  следует принимать на различные вместимости камер в зданиях ИВС.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Над прогулочными дворами необходимо оборудовать будку или помост.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14.17 На территории или крыше здания приемника-распределителя для лиц, задержанных за б</w:t>
      </w:r>
      <w:r>
        <w:rPr>
          <w:rFonts w:ascii="Times New Roman" w:hAnsi="Times New Roman"/>
          <w:sz w:val="20"/>
        </w:rPr>
        <w:t xml:space="preserve">родяжничество и попрошайничество, для прогулок предусматривается прогулочный двор для одновременной прогулки 30% лиц, содержащихся в приемнике-распределителе.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 расположении прогулочного двора на земле высоту ограждения следует предусматривать 2,5 м. При расположении прогулочного двора на крыше здания высоту ограждения следует предусматривать 3 м, в этом случае по верху прогулочного двора устанавливается металлическая сетка. Ограждение прогулочного двора следует выполнять, как правило, кирпичным или желе</w:t>
      </w:r>
      <w:r>
        <w:rPr>
          <w:rFonts w:ascii="Times New Roman" w:hAnsi="Times New Roman"/>
          <w:sz w:val="20"/>
        </w:rPr>
        <w:t>зобетонным.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14.18 На территории приемника-распределителя для несовершеннолетних следует предусматривать размещение игровых площадок на полную численность. Каждую площадку следует, как правило, ограждать металлической сеткой и оборудовать индивидуальным входом. Высоту ограждения следует принимать 2,5 м. Количество игровых площадок определяется заданием на проектирование.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14.19 Очистку производственных стоков от гаражей следует предусматривать при количестве автомобилей 5 и более, а при наличии мойки машин -</w:t>
      </w:r>
      <w:r>
        <w:rPr>
          <w:rFonts w:ascii="Times New Roman" w:hAnsi="Times New Roman"/>
          <w:sz w:val="20"/>
        </w:rPr>
        <w:t xml:space="preserve"> независимо от их количества.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Очистные сооружения поверхностных сточных вод от стоянок автомобилей и проездов для машин следует предусматривать при наличии гаражей на 5 и более автомобилей.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15 Состав и показатели вместимости зданий 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специализированных учреждений милиции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15.1 Состав и показатели вместимости зданий специализированных учреждений милиции следует принимать по таблице 15.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Таблица 15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3900"/>
        <w:gridCol w:w="720"/>
        <w:gridCol w:w="795"/>
        <w:gridCol w:w="870"/>
        <w:gridCol w:w="855"/>
        <w:gridCol w:w="885"/>
        <w:gridCol w:w="825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39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Здания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Ед. </w:t>
            </w:r>
            <w:proofErr w:type="spellStart"/>
            <w:r>
              <w:rPr>
                <w:rFonts w:ascii="Times New Roman" w:hAnsi="Times New Roman"/>
                <w:sz w:val="20"/>
              </w:rPr>
              <w:t>изм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42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Вместимость зданий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900" w:type="dxa"/>
            <w:tcBorders>
              <w:top w:val="single" w:sz="6" w:space="0" w:color="auto"/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Изоляторы временного содержания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место 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 20 до 30 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св. 30 до</w:t>
            </w:r>
            <w:r>
              <w:rPr>
                <w:rFonts w:ascii="Times New Roman" w:hAnsi="Times New Roman"/>
                <w:sz w:val="20"/>
              </w:rPr>
              <w:t xml:space="preserve"> 50 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50 до 75 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75 до 100 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100 и более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90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 Специальные приемники для лиц, административно арестованных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то же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 50 до 100 </w:t>
            </w:r>
          </w:p>
        </w:tc>
        <w:tc>
          <w:tcPr>
            <w:tcW w:w="8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100 до 150 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150 до 200 </w:t>
            </w:r>
          </w:p>
        </w:tc>
        <w:tc>
          <w:tcPr>
            <w:tcW w:w="88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200 до 250 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250 до 300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90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 Приемники-распределители для лиц, задержанных за бродяжничество и попрошайничество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то же 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 15 до 26 </w:t>
            </w:r>
          </w:p>
        </w:tc>
        <w:tc>
          <w:tcPr>
            <w:tcW w:w="8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26 до 100 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100 до 150 </w:t>
            </w:r>
          </w:p>
        </w:tc>
        <w:tc>
          <w:tcPr>
            <w:tcW w:w="88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90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 Приемники-распределители для несовершеннолетних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то же 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 25 до 30 </w:t>
            </w:r>
          </w:p>
        </w:tc>
        <w:tc>
          <w:tcPr>
            <w:tcW w:w="8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30 до 50 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8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900" w:type="dxa"/>
            <w:tcBorders>
              <w:left w:val="single" w:sz="6" w:space="0" w:color="auto"/>
              <w:bottom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5 Медицинские вытрезвители 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7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койка </w:t>
            </w:r>
          </w:p>
        </w:tc>
        <w:tc>
          <w:tcPr>
            <w:tcW w:w="79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 10 до 20 </w:t>
            </w:r>
          </w:p>
        </w:tc>
        <w:tc>
          <w:tcPr>
            <w:tcW w:w="87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20 до 30 </w:t>
            </w:r>
          </w:p>
        </w:tc>
        <w:tc>
          <w:tcPr>
            <w:tcW w:w="8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30 до 40 </w:t>
            </w:r>
          </w:p>
        </w:tc>
        <w:tc>
          <w:tcPr>
            <w:tcW w:w="8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40 до 50 </w:t>
            </w:r>
          </w:p>
        </w:tc>
        <w:tc>
          <w:tcPr>
            <w:tcW w:w="82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св. 50 до 60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Нормативы к расчету площади камер и палат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15.2 Площадь помещений для лиц, содержащихся в специализированных учреждениях милиции следует принимать по таблице 16.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Таблица 16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6390"/>
        <w:gridCol w:w="1575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Помещения</w:t>
            </w:r>
          </w:p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Норма </w:t>
            </w:r>
            <w:r>
              <w:rPr>
                <w:rFonts w:ascii="Times New Roman" w:hAnsi="Times New Roman"/>
                <w:sz w:val="20"/>
              </w:rPr>
              <w:lastRenderedPageBreak/>
              <w:t>площади, м</w:t>
            </w:r>
            <w:r>
              <w:rPr>
                <w:rFonts w:ascii="Times New Roman" w:hAnsi="Times New Roman"/>
                <w:position w:val="-4"/>
                <w:sz w:val="20"/>
              </w:rPr>
              <w:pict>
                <v:shape id="_x0000_i1055" type="#_x0000_t75" style="width:7.5pt;height:15pt">
                  <v:imagedata r:id="rId4" o:title=""/>
                </v:shape>
              </w:pict>
            </w:r>
            <w:r>
              <w:rPr>
                <w:rFonts w:ascii="Times New Roman" w:hAnsi="Times New Roman"/>
                <w:sz w:val="20"/>
              </w:rPr>
              <w:t xml:space="preserve"> на 1 человека</w:t>
            </w:r>
          </w:p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39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Изоляторы временного содержания:</w:t>
            </w:r>
          </w:p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</w:p>
        </w:tc>
        <w:tc>
          <w:tcPr>
            <w:tcW w:w="1575" w:type="dxa"/>
            <w:tcBorders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39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 камерах</w:t>
            </w:r>
          </w:p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</w:p>
        </w:tc>
        <w:tc>
          <w:tcPr>
            <w:tcW w:w="1575" w:type="dxa"/>
            <w:tcBorders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4,0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39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 медицинских изоляторах для больных</w:t>
            </w:r>
          </w:p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</w:p>
        </w:tc>
        <w:tc>
          <w:tcPr>
            <w:tcW w:w="1575" w:type="dxa"/>
            <w:tcBorders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7,0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39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 карцерах</w:t>
            </w:r>
          </w:p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</w:p>
        </w:tc>
        <w:tc>
          <w:tcPr>
            <w:tcW w:w="1575" w:type="dxa"/>
            <w:tcBorders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4,5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39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 прогулочных дворах</w:t>
            </w:r>
          </w:p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</w:p>
        </w:tc>
        <w:tc>
          <w:tcPr>
            <w:tcW w:w="1575" w:type="dxa"/>
            <w:tcBorders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3,0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39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 Специальные приемники для лиц, административно арестованных:</w:t>
            </w:r>
          </w:p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</w:p>
        </w:tc>
        <w:tc>
          <w:tcPr>
            <w:tcW w:w="1575" w:type="dxa"/>
            <w:tcBorders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39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 камерах и изоляторах для внов</w:t>
            </w:r>
            <w:r>
              <w:rPr>
                <w:rFonts w:ascii="Times New Roman" w:hAnsi="Times New Roman"/>
                <w:sz w:val="20"/>
              </w:rPr>
              <w:t>ь поступивших</w:t>
            </w:r>
          </w:p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</w:p>
        </w:tc>
        <w:tc>
          <w:tcPr>
            <w:tcW w:w="1575" w:type="dxa"/>
            <w:tcBorders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4,0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39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 камерах</w:t>
            </w:r>
          </w:p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</w:p>
        </w:tc>
        <w:tc>
          <w:tcPr>
            <w:tcW w:w="1575" w:type="dxa"/>
            <w:tcBorders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4,0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39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 медицинских изоляторах для больных</w:t>
            </w:r>
          </w:p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</w:p>
        </w:tc>
        <w:tc>
          <w:tcPr>
            <w:tcW w:w="1575" w:type="dxa"/>
            <w:tcBorders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7,0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39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 Приемники-распределители для лиц, задержанных за бродяжничество и попрошайничество:</w:t>
            </w:r>
          </w:p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</w:p>
        </w:tc>
        <w:tc>
          <w:tcPr>
            <w:tcW w:w="1575" w:type="dxa"/>
            <w:tcBorders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39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в камерах и изоляторах для вновь поступивших </w:t>
            </w:r>
          </w:p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</w:p>
        </w:tc>
        <w:tc>
          <w:tcPr>
            <w:tcW w:w="1575" w:type="dxa"/>
            <w:tcBorders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4,0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39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 камерах для содержания инвалидов, престарелых, женщин, беременных свыше 5 месяцев, и женщин, имеющих при себе детей</w:t>
            </w:r>
          </w:p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</w:p>
        </w:tc>
        <w:tc>
          <w:tcPr>
            <w:tcW w:w="1575" w:type="dxa"/>
            <w:tcBorders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5,0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39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 прогулочном дворе</w:t>
            </w:r>
          </w:p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</w:p>
        </w:tc>
        <w:tc>
          <w:tcPr>
            <w:tcW w:w="1575" w:type="dxa"/>
            <w:tcBorders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3,5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39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 медицинских изоляторах для больных</w:t>
            </w:r>
          </w:p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</w:p>
        </w:tc>
        <w:tc>
          <w:tcPr>
            <w:tcW w:w="1575" w:type="dxa"/>
            <w:tcBorders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7,0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39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 Приемники-распределители для несовершеннолетних:</w:t>
            </w:r>
          </w:p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</w:p>
        </w:tc>
        <w:tc>
          <w:tcPr>
            <w:tcW w:w="1575" w:type="dxa"/>
            <w:tcBorders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39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 комнатах</w:t>
            </w:r>
          </w:p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</w:p>
        </w:tc>
        <w:tc>
          <w:tcPr>
            <w:tcW w:w="1575" w:type="dxa"/>
            <w:tcBorders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5,0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39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 медицинских из</w:t>
            </w:r>
            <w:r>
              <w:rPr>
                <w:rFonts w:ascii="Times New Roman" w:hAnsi="Times New Roman"/>
                <w:sz w:val="20"/>
              </w:rPr>
              <w:t>оляторах для больных</w:t>
            </w:r>
          </w:p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</w:p>
        </w:tc>
        <w:tc>
          <w:tcPr>
            <w:tcW w:w="1575" w:type="dxa"/>
            <w:tcBorders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7,0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39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 игровых площадках</w:t>
            </w:r>
          </w:p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</w:p>
        </w:tc>
        <w:tc>
          <w:tcPr>
            <w:tcW w:w="1575" w:type="dxa"/>
            <w:tcBorders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5,0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39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 Медицинские вытрезвители:</w:t>
            </w:r>
          </w:p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</w:p>
        </w:tc>
        <w:tc>
          <w:tcPr>
            <w:tcW w:w="1575" w:type="dxa"/>
            <w:tcBorders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3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 палатах</w:t>
            </w:r>
          </w:p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</w:p>
        </w:tc>
        <w:tc>
          <w:tcPr>
            <w:tcW w:w="1575" w:type="dxa"/>
            <w:tcBorders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4,0 </w:t>
            </w:r>
          </w:p>
        </w:tc>
      </w:tr>
    </w:tbl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ПРИМЕЧАНИЯ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 Норма площади в камерах и изоляторах установлена без учета площадей, необходимых для размещения унитазов и умывальников.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2 Количество медицинских изоляторов для больных и камер для содержания инвалидов, престарелых, женщин, беременных свыше 5 месяцев, и женщин, имеющих при себе детей, лиц, задержанных за бродяжничество и попрошайничество, принимать не менее 25% от количества мест.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3 Количес</w:t>
      </w:r>
      <w:r>
        <w:rPr>
          <w:rFonts w:ascii="Times New Roman" w:hAnsi="Times New Roman"/>
          <w:sz w:val="20"/>
        </w:rPr>
        <w:t>тво камер для женщин, оборудованных кабинами личной гигиены (1,8х1,2 м), следует определять заданием на проектирование.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4 Между помещениями медицинского изолятора для больных и коридором следует  предусматривать шлюз с умывальником.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16 Состав и площади помещений 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специализированных учреждений милиции 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Изоляторы временного содержания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16.1 Состав и площади помещений ИВС следует принимать по таблице 17.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Таблица 17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3855"/>
        <w:gridCol w:w="1095"/>
        <w:gridCol w:w="795"/>
        <w:gridCol w:w="825"/>
        <w:gridCol w:w="780"/>
        <w:gridCol w:w="15"/>
        <w:gridCol w:w="810"/>
        <w:gridCol w:w="15"/>
        <w:gridCol w:w="84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3855" w:type="dxa"/>
            <w:tcBorders>
              <w:top w:val="single" w:sz="6" w:space="0" w:color="auto"/>
              <w:lef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Помещения 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Ед. </w:t>
            </w:r>
            <w:proofErr w:type="spellStart"/>
            <w:r>
              <w:rPr>
                <w:rFonts w:ascii="Times New Roman" w:hAnsi="Times New Roman"/>
                <w:sz w:val="20"/>
              </w:rPr>
              <w:t>изм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408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Показатели при вместимости ИВС, мест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55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1095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от 20 до 30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св. 30 до</w:t>
            </w:r>
            <w:r>
              <w:rPr>
                <w:rFonts w:ascii="Times New Roman" w:hAnsi="Times New Roman"/>
                <w:sz w:val="20"/>
              </w:rPr>
              <w:t xml:space="preserve"> 50 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50 до 75 </w:t>
            </w:r>
          </w:p>
        </w:tc>
        <w:tc>
          <w:tcPr>
            <w:tcW w:w="840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75 до 100 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100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Кабинет начальника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</w:t>
            </w:r>
            <w:r>
              <w:rPr>
                <w:rFonts w:ascii="Times New Roman" w:hAnsi="Times New Roman"/>
                <w:position w:val="-4"/>
                <w:sz w:val="20"/>
              </w:rPr>
              <w:pict>
                <v:shape id="_x0000_i1056" type="#_x0000_t75" style="width:7.5pt;height:15pt">
                  <v:imagedata r:id="rId4" o:title=""/>
                </v:shape>
              </w:pic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  <w:tc>
          <w:tcPr>
            <w:tcW w:w="840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 Кабинет заместителя начальника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4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4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 Кабинет заместителя начальника, он же командир конвойного подразделения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4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4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 Комната старшины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4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4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 Комната для личного состава конвойного подразделения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 </w:t>
            </w:r>
          </w:p>
        </w:tc>
        <w:tc>
          <w:tcPr>
            <w:tcW w:w="84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22 </w:t>
            </w:r>
          </w:p>
        </w:tc>
        <w:tc>
          <w:tcPr>
            <w:tcW w:w="84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24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 Комната психологической разгрузки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26 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26 </w:t>
            </w: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32 </w:t>
            </w:r>
          </w:p>
        </w:tc>
        <w:tc>
          <w:tcPr>
            <w:tcW w:w="84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38 </w:t>
            </w:r>
          </w:p>
        </w:tc>
        <w:tc>
          <w:tcPr>
            <w:tcW w:w="84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38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 Класс службы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  <w:tc>
          <w:tcPr>
            <w:tcW w:w="84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 </w:t>
            </w:r>
          </w:p>
        </w:tc>
        <w:tc>
          <w:tcPr>
            <w:tcW w:w="84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24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 Комната для хранения одежды наряда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4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4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9 Комната </w:t>
            </w:r>
            <w:proofErr w:type="spellStart"/>
            <w:r>
              <w:rPr>
                <w:rFonts w:ascii="Times New Roman" w:hAnsi="Times New Roman"/>
                <w:sz w:val="20"/>
              </w:rPr>
              <w:t>спецчасти</w:t>
            </w:r>
            <w:proofErr w:type="spellEnd"/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4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4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 Вестибюль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4080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0,2 на 1 человека личного состава, но не менее 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 Комната дежурного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79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  <w:tc>
          <w:tcPr>
            <w:tcW w:w="8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 Комната хранения оружия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79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 Комната чистки оружия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79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 Аппаратная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79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 Комната обыска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79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  <w:tc>
          <w:tcPr>
            <w:tcW w:w="8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Кабины-боксы при комнате обыска (1 кабина-бокс площадью 0,9х1,2 м) 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кол-во кабин 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 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 </w:t>
            </w:r>
          </w:p>
        </w:tc>
        <w:tc>
          <w:tcPr>
            <w:tcW w:w="79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 </w:t>
            </w:r>
          </w:p>
        </w:tc>
        <w:tc>
          <w:tcPr>
            <w:tcW w:w="8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 Кладовая хранения вещей задержанных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</w:t>
            </w:r>
            <w:r>
              <w:rPr>
                <w:rFonts w:ascii="Times New Roman" w:hAnsi="Times New Roman"/>
                <w:position w:val="-4"/>
                <w:sz w:val="20"/>
              </w:rPr>
              <w:pict>
                <v:shape id="_x0000_i1057" type="#_x0000_t75" style="width:7.5pt;height:15pt">
                  <v:imagedata r:id="rId4" o:title=""/>
                </v:shape>
              </w:pic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79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 </w:t>
            </w:r>
          </w:p>
        </w:tc>
        <w:tc>
          <w:tcPr>
            <w:tcW w:w="8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24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 С</w:t>
            </w:r>
            <w:r>
              <w:rPr>
                <w:rFonts w:ascii="Times New Roman" w:hAnsi="Times New Roman"/>
                <w:sz w:val="20"/>
              </w:rPr>
              <w:t>анитарный пропускник с дезинфекционной камерой и душевыми с открытыми кабинами (1 душевая сетка на 20-25 человек)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4080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Определяется расстановкой оборудования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19 Камеры на 2, 3, 4 человека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кол-во камер </w:t>
            </w:r>
          </w:p>
        </w:tc>
        <w:tc>
          <w:tcPr>
            <w:tcW w:w="4080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Определяется заданием на проектирование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 Карцер на 1 человека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 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 </w:t>
            </w: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 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 </w:t>
            </w:r>
          </w:p>
        </w:tc>
        <w:tc>
          <w:tcPr>
            <w:tcW w:w="8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 Медицинские изоляторы для больных на 2 человека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 </w:t>
            </w: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 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 </w:t>
            </w:r>
          </w:p>
        </w:tc>
        <w:tc>
          <w:tcPr>
            <w:tcW w:w="8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22 Кабинеты следователей (1 кабинет площадью 12 м 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position w:val="-4"/>
                <w:sz w:val="20"/>
              </w:rPr>
              <w:pict>
                <v:shape id="_x0000_i1058" type="#_x0000_t75" style="width:7.5pt;height:15pt">
                  <v:imagedata r:id="rId4" o:title=""/>
                </v:shape>
              </w:pict>
            </w:r>
            <w:r>
              <w:rPr>
                <w:rFonts w:ascii="Times New Roman" w:hAnsi="Times New Roman"/>
                <w:sz w:val="20"/>
              </w:rPr>
              <w:t>)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кол-во кабинетов 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 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 </w:t>
            </w: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 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8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23 Кабинеты адвокатов (1 кабинет площадью 12 м 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position w:val="-4"/>
                <w:sz w:val="20"/>
              </w:rPr>
              <w:pict>
                <v:shape id="_x0000_i1059" type="#_x0000_t75" style="width:7.5pt;height:15pt">
                  <v:imagedata r:id="rId4" o:title=""/>
                </v:shape>
              </w:pict>
            </w:r>
            <w:r>
              <w:rPr>
                <w:rFonts w:ascii="Times New Roman" w:hAnsi="Times New Roman"/>
                <w:sz w:val="20"/>
              </w:rPr>
              <w:t>)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 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 </w:t>
            </w: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 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 </w:t>
            </w:r>
          </w:p>
        </w:tc>
        <w:tc>
          <w:tcPr>
            <w:tcW w:w="8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24 Комната для свиданий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</w:t>
            </w:r>
            <w:r>
              <w:rPr>
                <w:rFonts w:ascii="Times New Roman" w:hAnsi="Times New Roman"/>
                <w:position w:val="-4"/>
                <w:sz w:val="20"/>
              </w:rPr>
              <w:pict>
                <v:shape id="_x0000_i1060" type="#_x0000_t75" style="width:7.5pt;height:15pt">
                  <v:imagedata r:id="rId4" o:title=""/>
                </v:shape>
              </w:pic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  <w:tc>
          <w:tcPr>
            <w:tcW w:w="8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 Здравпункт в составе: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кабинет медицинского работника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процедурная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26 Комната подогрева пищи </w:t>
            </w:r>
            <w:proofErr w:type="spellStart"/>
            <w:r>
              <w:rPr>
                <w:rFonts w:ascii="Times New Roman" w:hAnsi="Times New Roman"/>
                <w:sz w:val="20"/>
              </w:rPr>
              <w:t>смежна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с комнатой мойки и хранения посуды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8+6 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8+6 </w:t>
            </w: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10+8 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10+8 </w:t>
            </w:r>
          </w:p>
        </w:tc>
        <w:tc>
          <w:tcPr>
            <w:tcW w:w="8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12+10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 Кладовая предметов вещевого имущества для выдачи задержанным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 Кладовая хранения чистого белья и постельных принадлежностей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 Кладовая хранения грязного белья и постельных пр</w:t>
            </w:r>
            <w:r>
              <w:rPr>
                <w:rFonts w:ascii="Times New Roman" w:hAnsi="Times New Roman"/>
                <w:sz w:val="20"/>
              </w:rPr>
              <w:t>инадлежностей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30 Аккумуляторная с кислотной 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8+6 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8+6 </w:t>
            </w: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8+6 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8+6 </w:t>
            </w:r>
          </w:p>
        </w:tc>
        <w:tc>
          <w:tcPr>
            <w:tcW w:w="8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8+6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 Кладовая уборочного инвентаря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 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 </w:t>
            </w: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 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 </w:t>
            </w:r>
          </w:p>
        </w:tc>
        <w:tc>
          <w:tcPr>
            <w:tcW w:w="8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32 Помещение для временного хранения пищевых отходов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 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 </w:t>
            </w: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 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 </w:t>
            </w:r>
          </w:p>
        </w:tc>
        <w:tc>
          <w:tcPr>
            <w:tcW w:w="8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33 Уборные  в камерах, карцерах и медицинских изоляторах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камера, карцер, изолятор </w:t>
            </w:r>
          </w:p>
        </w:tc>
        <w:tc>
          <w:tcPr>
            <w:tcW w:w="4080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 унитаз, 1 умывальник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34 Уборные для сотрудников с умывальниками в шлюзах: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мужские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 чел.</w:t>
            </w:r>
          </w:p>
        </w:tc>
        <w:tc>
          <w:tcPr>
            <w:tcW w:w="4080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 унитаз, 1 писсуар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женские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9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 чел.</w:t>
            </w:r>
          </w:p>
        </w:tc>
        <w:tc>
          <w:tcPr>
            <w:tcW w:w="408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 унитаз </w:t>
            </w:r>
          </w:p>
        </w:tc>
      </w:tr>
    </w:tbl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ПРИМЕЧАНИЯ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 Площади камер, карцеров и меди</w:t>
      </w:r>
      <w:r>
        <w:rPr>
          <w:rFonts w:ascii="Times New Roman" w:hAnsi="Times New Roman"/>
          <w:sz w:val="20"/>
        </w:rPr>
        <w:t>цинских изоляторов по п.п. 18, 19, 20 следует принимать по таблице 16 настоящей Инструкции.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2 Общий санитарный узел для сотрудников ИВС мужчин и женщин допускается предусматривать при численности работающих в смену не более 15 человек.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 xml:space="preserve">3 Комнаты для хранения и чистки оружия п.п. 12 и 13 следует предусматривать, как правило, в зданиях ИВС, отдельно стоящих от </w:t>
      </w:r>
      <w:proofErr w:type="spellStart"/>
      <w:r>
        <w:rPr>
          <w:rFonts w:ascii="Times New Roman" w:hAnsi="Times New Roman"/>
          <w:sz w:val="20"/>
        </w:rPr>
        <w:t>горрайлинорганов</w:t>
      </w:r>
      <w:proofErr w:type="spellEnd"/>
      <w:r>
        <w:rPr>
          <w:rFonts w:ascii="Times New Roman" w:hAnsi="Times New Roman"/>
          <w:sz w:val="20"/>
        </w:rPr>
        <w:t xml:space="preserve"> внутренних дел.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4 При проектировании прогулочных дворов следует соблюдать требования п.п. 13 и 15 настоящей Инструкции.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5 Штат ИВС при</w:t>
      </w:r>
      <w:r>
        <w:rPr>
          <w:rFonts w:ascii="Times New Roman" w:hAnsi="Times New Roman"/>
          <w:sz w:val="20"/>
        </w:rPr>
        <w:t xml:space="preserve"> фактическом наполнении свыше 100 человек утверждается МВД России в индивидуальном порядке.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6 В отдельно стоящих, а также имеющих 2 и более этажей ИВС, в штаты вводятся 6 должностей милиционеров охранно-конвойных подразделений милиции, количество дополнительных должностей определяется применительно к особенностям административно-территориального деления  и построения органов внутренних дел и устанавливается заданием на проектирование.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Специальные приемники для лиц,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административно арестованных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16.2 Соста</w:t>
      </w:r>
      <w:r>
        <w:rPr>
          <w:rFonts w:ascii="Times New Roman" w:hAnsi="Times New Roman"/>
          <w:sz w:val="20"/>
        </w:rPr>
        <w:t>в и площади помещений специальных приемников для лиц, административно арестованных, следует принимать по таблице 18.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Таблица 18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3870"/>
        <w:gridCol w:w="780"/>
        <w:gridCol w:w="855"/>
        <w:gridCol w:w="15"/>
        <w:gridCol w:w="810"/>
        <w:gridCol w:w="15"/>
        <w:gridCol w:w="795"/>
        <w:gridCol w:w="15"/>
        <w:gridCol w:w="15"/>
        <w:gridCol w:w="15"/>
        <w:gridCol w:w="15"/>
        <w:gridCol w:w="765"/>
        <w:gridCol w:w="15"/>
        <w:gridCol w:w="81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3870" w:type="dxa"/>
            <w:tcBorders>
              <w:top w:val="single" w:sz="6" w:space="0" w:color="auto"/>
              <w:lef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Помещения 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Ед. </w:t>
            </w:r>
            <w:proofErr w:type="spellStart"/>
            <w:r>
              <w:rPr>
                <w:rFonts w:ascii="Times New Roman" w:hAnsi="Times New Roman"/>
                <w:sz w:val="20"/>
              </w:rPr>
              <w:t>изм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4140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Показатели при вместимости специальных приемников, мест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7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78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от 50 до 100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100 до 150 </w:t>
            </w:r>
          </w:p>
        </w:tc>
        <w:tc>
          <w:tcPr>
            <w:tcW w:w="81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150 до 200 </w:t>
            </w:r>
          </w:p>
        </w:tc>
        <w:tc>
          <w:tcPr>
            <w:tcW w:w="825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200 до 250 </w:t>
            </w:r>
          </w:p>
        </w:tc>
        <w:tc>
          <w:tcPr>
            <w:tcW w:w="82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250 до 300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Кабинет начальника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</w:t>
            </w:r>
            <w:r>
              <w:rPr>
                <w:rFonts w:ascii="Times New Roman" w:hAnsi="Times New Roman"/>
                <w:position w:val="-4"/>
                <w:sz w:val="20"/>
              </w:rPr>
              <w:pict>
                <v:shape id="_x0000_i1061" type="#_x0000_t75" style="width:7.5pt;height:15pt">
                  <v:imagedata r:id="rId4" o:title=""/>
                </v:shape>
              </w:pic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  <w:tc>
          <w:tcPr>
            <w:tcW w:w="81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  <w:tc>
          <w:tcPr>
            <w:tcW w:w="825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 </w:t>
            </w:r>
          </w:p>
        </w:tc>
        <w:tc>
          <w:tcPr>
            <w:tcW w:w="82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 Приемная 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87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1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2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 Кабинет заместителя начальника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87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2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 Кабинет начальника планово-производственной части (при наличии собственно</w:t>
            </w:r>
            <w:r>
              <w:rPr>
                <w:rFonts w:ascii="Times New Roman" w:hAnsi="Times New Roman"/>
                <w:sz w:val="20"/>
              </w:rPr>
              <w:t>го производства)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87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2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5 Кабинет начальника </w:t>
            </w:r>
            <w:proofErr w:type="spellStart"/>
            <w:r>
              <w:rPr>
                <w:rFonts w:ascii="Times New Roman" w:hAnsi="Times New Roman"/>
                <w:sz w:val="20"/>
              </w:rPr>
              <w:t>спецчасти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87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2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Комната инспекторов </w:t>
            </w:r>
            <w:proofErr w:type="spellStart"/>
            <w:r>
              <w:rPr>
                <w:rFonts w:ascii="Times New Roman" w:hAnsi="Times New Roman"/>
                <w:sz w:val="20"/>
              </w:rPr>
              <w:t>спецчасти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с архивом для личных дел 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87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12+6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12+6 </w:t>
            </w:r>
          </w:p>
        </w:tc>
        <w:tc>
          <w:tcPr>
            <w:tcW w:w="81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12+6 </w:t>
            </w:r>
          </w:p>
        </w:tc>
        <w:tc>
          <w:tcPr>
            <w:tcW w:w="82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18+6 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18+6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7 Кабинет инспектора по трудовому использованию 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87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2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 Кабинет инспектора по кадрам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87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2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 Комната бухгалтерии с кассой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87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12+6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12+6 </w:t>
            </w:r>
          </w:p>
        </w:tc>
        <w:tc>
          <w:tcPr>
            <w:tcW w:w="81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12+6 </w:t>
            </w:r>
          </w:p>
        </w:tc>
        <w:tc>
          <w:tcPr>
            <w:tcW w:w="82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18+6 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18+6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 Комната секретаря-машинистки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87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2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 Класс службы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87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22 </w:t>
            </w:r>
          </w:p>
        </w:tc>
        <w:tc>
          <w:tcPr>
            <w:tcW w:w="81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22 </w:t>
            </w:r>
          </w:p>
        </w:tc>
        <w:tc>
          <w:tcPr>
            <w:tcW w:w="82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24 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26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 Комната психологической разгруз</w:t>
            </w:r>
            <w:r>
              <w:rPr>
                <w:rFonts w:ascii="Times New Roman" w:hAnsi="Times New Roman"/>
                <w:sz w:val="20"/>
              </w:rPr>
              <w:t xml:space="preserve">ки 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87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  <w:tc>
          <w:tcPr>
            <w:tcW w:w="81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 </w:t>
            </w:r>
          </w:p>
        </w:tc>
        <w:tc>
          <w:tcPr>
            <w:tcW w:w="82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 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13 Зал совещаний 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87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28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30 </w:t>
            </w:r>
          </w:p>
        </w:tc>
        <w:tc>
          <w:tcPr>
            <w:tcW w:w="81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36 </w:t>
            </w:r>
          </w:p>
        </w:tc>
        <w:tc>
          <w:tcPr>
            <w:tcW w:w="82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40 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46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Комната командиров отделений 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"</w:t>
            </w:r>
          </w:p>
        </w:tc>
        <w:tc>
          <w:tcPr>
            <w:tcW w:w="4140" w:type="dxa"/>
            <w:gridSpan w:val="1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на 1 человека, но не менее 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15 Комната для младшего начальствующего состава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87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2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  <w:tc>
          <w:tcPr>
            <w:tcW w:w="81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 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26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Комната для хранения одежды наряда 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87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2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1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17 Фотолаборатория 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87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6+6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6+6 </w:t>
            </w:r>
          </w:p>
        </w:tc>
        <w:tc>
          <w:tcPr>
            <w:tcW w:w="82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6+6 </w:t>
            </w:r>
          </w:p>
        </w:tc>
        <w:tc>
          <w:tcPr>
            <w:tcW w:w="81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8+6 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8+6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 Вестибюль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4140" w:type="dxa"/>
            <w:gridSpan w:val="1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0,2 на 1 человека личного состава, но не менее 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19 Комната дежурного 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" </w:t>
            </w:r>
          </w:p>
        </w:tc>
        <w:tc>
          <w:tcPr>
            <w:tcW w:w="87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  <w:tc>
          <w:tcPr>
            <w:tcW w:w="82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  <w:tc>
          <w:tcPr>
            <w:tcW w:w="81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 Аппаратная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87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2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1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 Комната обыска арестованных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87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  <w:r>
              <w:rPr>
                <w:rFonts w:ascii="Times New Roman" w:hAnsi="Times New Roman"/>
                <w:sz w:val="20"/>
              </w:rPr>
              <w:t xml:space="preserve">2 </w:t>
            </w:r>
          </w:p>
        </w:tc>
        <w:tc>
          <w:tcPr>
            <w:tcW w:w="82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  <w:tc>
          <w:tcPr>
            <w:tcW w:w="81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22 Санитарный пропускник с дезинфекционной камерой и душевыми кабинами (1 душевая сетка на 20-25 человек)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" </w:t>
            </w:r>
          </w:p>
        </w:tc>
        <w:tc>
          <w:tcPr>
            <w:tcW w:w="4140" w:type="dxa"/>
            <w:gridSpan w:val="1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Определяется расстановкой оборудования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23 Комната отдыха и приема пищи дежурного наряда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2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  <w:tc>
          <w:tcPr>
            <w:tcW w:w="81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24 Изоляторы (камеры для вновь прибывших) 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кол-во </w:t>
            </w:r>
            <w:proofErr w:type="spellStart"/>
            <w:r>
              <w:rPr>
                <w:rFonts w:ascii="Times New Roman" w:hAnsi="Times New Roman"/>
                <w:sz w:val="20"/>
              </w:rPr>
              <w:t>изол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</w:rPr>
              <w:t>х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м</w:t>
            </w:r>
            <w:r>
              <w:rPr>
                <w:rFonts w:ascii="Times New Roman" w:hAnsi="Times New Roman"/>
                <w:position w:val="-4"/>
                <w:sz w:val="20"/>
              </w:rPr>
              <w:pict>
                <v:shape id="_x0000_i1062" type="#_x0000_t75" style="width:7.5pt;height:15pt">
                  <v:imagedata r:id="rId4" o:title=""/>
                </v:shape>
              </w:pict>
            </w:r>
          </w:p>
        </w:tc>
        <w:tc>
          <w:tcPr>
            <w:tcW w:w="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2х12 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2х12 </w:t>
            </w:r>
          </w:p>
        </w:tc>
        <w:tc>
          <w:tcPr>
            <w:tcW w:w="82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3х12 </w:t>
            </w:r>
          </w:p>
        </w:tc>
        <w:tc>
          <w:tcPr>
            <w:tcW w:w="81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4х12 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4х12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25 Камеры на 2 и 4 человека 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кол-во камер </w:t>
            </w:r>
          </w:p>
        </w:tc>
        <w:tc>
          <w:tcPr>
            <w:tcW w:w="4140" w:type="dxa"/>
            <w:gridSpan w:val="1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Определяется в соответствии с заданием на проектирование на определенную численность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26 Комната подогрева пищи 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</w:t>
            </w:r>
            <w:r>
              <w:rPr>
                <w:rFonts w:ascii="Times New Roman" w:hAnsi="Times New Roman"/>
                <w:position w:val="-4"/>
                <w:sz w:val="20"/>
              </w:rPr>
              <w:pict>
                <v:shape id="_x0000_i1063" type="#_x0000_t75" style="width:7.5pt;height:15pt">
                  <v:imagedata r:id="rId4" o:title=""/>
                </v:shape>
              </w:pict>
            </w:r>
          </w:p>
        </w:tc>
        <w:tc>
          <w:tcPr>
            <w:tcW w:w="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4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1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27 Комната мойки и хранения столовой посуды и термосов 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4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1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28 Комната приема пищи 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16-30 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31-45 </w:t>
            </w:r>
          </w:p>
        </w:tc>
        <w:tc>
          <w:tcPr>
            <w:tcW w:w="84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46-60 </w:t>
            </w:r>
          </w:p>
        </w:tc>
        <w:tc>
          <w:tcPr>
            <w:tcW w:w="81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61-75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76-90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29 Камера для хранения пищевых отходов 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4+2 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4+2 </w:t>
            </w:r>
          </w:p>
        </w:tc>
        <w:tc>
          <w:tcPr>
            <w:tcW w:w="84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4+2 </w:t>
            </w:r>
          </w:p>
        </w:tc>
        <w:tc>
          <w:tcPr>
            <w:tcW w:w="81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4+2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4+2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30 Здравпункт в составе:  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4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1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кабинет врача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</w:t>
            </w:r>
            <w:r>
              <w:rPr>
                <w:rFonts w:ascii="Times New Roman" w:hAnsi="Times New Roman"/>
                <w:position w:val="-4"/>
                <w:sz w:val="20"/>
              </w:rPr>
              <w:pict>
                <v:shape id="_x0000_i1064" type="#_x0000_t75" style="width:7.5pt;height:15pt">
                  <v:imagedata r:id="rId4" o:title=""/>
                </v:shape>
              </w:pict>
            </w:r>
          </w:p>
        </w:tc>
        <w:tc>
          <w:tcPr>
            <w:tcW w:w="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4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процедурная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4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1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стерилизационная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4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1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комната медицинского осмотра при дежурной части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4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1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аптека </w:t>
            </w: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кабинет врача-терапевта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4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каб</w:t>
            </w:r>
            <w:r>
              <w:rPr>
                <w:rFonts w:ascii="Times New Roman" w:hAnsi="Times New Roman"/>
                <w:sz w:val="20"/>
              </w:rPr>
              <w:t>инет врача-венеролога в блоке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4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1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смотровая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4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1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помещение для забора крови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"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84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81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изоляторы для больных: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кол-во </w:t>
            </w:r>
            <w:proofErr w:type="spellStart"/>
            <w:r>
              <w:rPr>
                <w:rFonts w:ascii="Times New Roman" w:hAnsi="Times New Roman"/>
                <w:sz w:val="20"/>
              </w:rPr>
              <w:t>изоля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- торов 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4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1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на 1 человека со шлюзом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 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 </w:t>
            </w:r>
          </w:p>
        </w:tc>
        <w:tc>
          <w:tcPr>
            <w:tcW w:w="84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 </w:t>
            </w:r>
          </w:p>
        </w:tc>
        <w:tc>
          <w:tcPr>
            <w:tcW w:w="81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на 2 человека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 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 </w:t>
            </w:r>
          </w:p>
        </w:tc>
        <w:tc>
          <w:tcPr>
            <w:tcW w:w="84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 </w:t>
            </w:r>
          </w:p>
        </w:tc>
        <w:tc>
          <w:tcPr>
            <w:tcW w:w="81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 Кладовая хранения вещей арестованных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</w:t>
            </w:r>
            <w:r>
              <w:rPr>
                <w:rFonts w:ascii="Times New Roman" w:hAnsi="Times New Roman"/>
                <w:position w:val="-4"/>
                <w:sz w:val="20"/>
              </w:rPr>
              <w:pict>
                <v:shape id="_x0000_i1065" type="#_x0000_t75" style="width:7.5pt;height:15pt">
                  <v:imagedata r:id="rId4" o:title=""/>
                </v:shape>
              </w:pict>
            </w:r>
          </w:p>
        </w:tc>
        <w:tc>
          <w:tcPr>
            <w:tcW w:w="4140" w:type="dxa"/>
            <w:gridSpan w:val="1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0,1 на 1 человека, но не менее 6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32 Сушилка одежды и обуви для арестованных 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4140" w:type="dxa"/>
            <w:gridSpan w:val="1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0,1 на 1 человека, но не менее 6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33 Кладовая хранения чистого белья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87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5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79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34 Кладовая хранения г</w:t>
            </w:r>
            <w:r>
              <w:rPr>
                <w:rFonts w:ascii="Times New Roman" w:hAnsi="Times New Roman"/>
                <w:sz w:val="20"/>
              </w:rPr>
              <w:t>рязного белья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87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5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79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 Кладовая хранения постельных принадлежностей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87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5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79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 Кладовая хранения имущества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87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5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79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37 Аккумуляторная с кислотной 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87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8+6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8+6 </w:t>
            </w:r>
          </w:p>
        </w:tc>
        <w:tc>
          <w:tcPr>
            <w:tcW w:w="85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8+6 </w:t>
            </w:r>
          </w:p>
        </w:tc>
        <w:tc>
          <w:tcPr>
            <w:tcW w:w="79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8+6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8+6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38 Душевая для личного состава (1 душевая сетка на 10 человек)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4140" w:type="dxa"/>
            <w:gridSpan w:val="1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Определяется расстановкой оборудования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39 Уборные в камерах, изоляторах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4140" w:type="dxa"/>
            <w:gridSpan w:val="1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 унитаз, 1 умывальник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40 Уборные для персонала с умывальниками в шлюзах: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4140" w:type="dxa"/>
            <w:gridSpan w:val="1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мужская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 чел.</w:t>
            </w:r>
          </w:p>
        </w:tc>
        <w:tc>
          <w:tcPr>
            <w:tcW w:w="4140" w:type="dxa"/>
            <w:gridSpan w:val="1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 унитаз, 1 писсуар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женская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15 чел. </w:t>
            </w:r>
          </w:p>
        </w:tc>
        <w:tc>
          <w:tcPr>
            <w:tcW w:w="4140" w:type="dxa"/>
            <w:gridSpan w:val="1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унитаз</w:t>
            </w:r>
            <w:r>
              <w:rPr>
                <w:rFonts w:ascii="Times New Roman" w:hAnsi="Times New Roman"/>
                <w:sz w:val="20"/>
              </w:rPr>
              <w:t xml:space="preserve">, 1 восходящий душ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7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41 Кладовая уборочного инвентаря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7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</w:t>
            </w:r>
            <w:r>
              <w:rPr>
                <w:rFonts w:ascii="Times New Roman" w:hAnsi="Times New Roman"/>
                <w:position w:val="-4"/>
                <w:sz w:val="20"/>
              </w:rPr>
              <w:pict>
                <v:shape id="_x0000_i1066" type="#_x0000_t75" style="width:7.5pt;height:15pt">
                  <v:imagedata r:id="rId4" o:title=""/>
                </v:shape>
              </w:pict>
            </w:r>
          </w:p>
        </w:tc>
        <w:tc>
          <w:tcPr>
            <w:tcW w:w="87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 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 </w:t>
            </w:r>
          </w:p>
        </w:tc>
        <w:tc>
          <w:tcPr>
            <w:tcW w:w="855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 </w:t>
            </w:r>
          </w:p>
        </w:tc>
        <w:tc>
          <w:tcPr>
            <w:tcW w:w="78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 </w:t>
            </w:r>
          </w:p>
        </w:tc>
        <w:tc>
          <w:tcPr>
            <w:tcW w:w="8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 </w:t>
            </w:r>
          </w:p>
        </w:tc>
      </w:tr>
    </w:tbl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ПРИМЕЧАНИЯ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 Площади камер и изоляторов по п.п. 24, 25 и 30 следует принимать по таблице 16 настоящей Инструкции.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2 Количество мест в классе службы и зале совещаний п.п. 11 и 13 устанавливается заданием на проектирование.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3 Столовые или буфеты для личного состава в отдельно стоящих зданиях специальных приемников следует предусматривать в соответствии с заданием на проектирование.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4 При численности мест 75 и более арестованных, как п</w:t>
      </w:r>
      <w:r>
        <w:rPr>
          <w:rFonts w:ascii="Times New Roman" w:hAnsi="Times New Roman"/>
          <w:sz w:val="20"/>
        </w:rPr>
        <w:t>равило, предусматриваются столовые с кухней на местном сырье, состав и площади помещений устанавливаются заданием на проектирование.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5 Проектирование склада, гаража и количество автомототранспорта устанавливается заданием на проектирование (при отсутствии общего гаража с городским, районным органом внутренних дел).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Приемники-распределители для лиц, задержанных за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бродяжничество и попрошайничество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>16.3 Состав и площади помещений приемников-распределителей для лиц, задержанных за бродяжничество и попрошайн</w:t>
      </w:r>
      <w:r>
        <w:rPr>
          <w:rFonts w:ascii="Times New Roman" w:hAnsi="Times New Roman"/>
          <w:sz w:val="20"/>
        </w:rPr>
        <w:t>ичество, следует принимать по таблице 19.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Таблица 19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4335"/>
        <w:gridCol w:w="1005"/>
        <w:gridCol w:w="1080"/>
        <w:gridCol w:w="1110"/>
        <w:gridCol w:w="15"/>
        <w:gridCol w:w="114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4335" w:type="dxa"/>
            <w:tcBorders>
              <w:top w:val="single" w:sz="6" w:space="0" w:color="auto"/>
              <w:lef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Помещения 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Ед. </w:t>
            </w:r>
            <w:proofErr w:type="spellStart"/>
            <w:r>
              <w:rPr>
                <w:rFonts w:ascii="Times New Roman" w:hAnsi="Times New Roman"/>
                <w:sz w:val="20"/>
              </w:rPr>
              <w:t>изм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33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Показатели при вместимости приемников-распределителей, мест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335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1005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от 15 до 26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св. 26 до 100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15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100 до 150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335" w:type="dxa"/>
            <w:tcBorders>
              <w:top w:val="single" w:sz="6" w:space="0" w:color="auto"/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Кабинет начальника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</w:t>
            </w:r>
            <w:r>
              <w:rPr>
                <w:rFonts w:ascii="Times New Roman" w:hAnsi="Times New Roman"/>
                <w:position w:val="-4"/>
                <w:sz w:val="20"/>
              </w:rPr>
              <w:pict>
                <v:shape id="_x0000_i1067" type="#_x0000_t75" style="width:7.5pt;height:15pt">
                  <v:imagedata r:id="rId4" o:title=""/>
                </v:shape>
              </w:pic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  <w:tc>
          <w:tcPr>
            <w:tcW w:w="115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335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 Кабинет заместителя начальника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0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11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11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335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 Кабинет старшего оперуполномоченного уголовного розыска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0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11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11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335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 Кабинет оперуполномоченного уголовного розыска (1 </w:t>
            </w:r>
            <w:proofErr w:type="spellStart"/>
            <w:r>
              <w:rPr>
                <w:rFonts w:ascii="Times New Roman" w:hAnsi="Times New Roman"/>
                <w:sz w:val="20"/>
              </w:rPr>
              <w:t>каб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</w:rPr>
              <w:t>площ</w:t>
            </w:r>
            <w:proofErr w:type="spellEnd"/>
            <w:r>
              <w:rPr>
                <w:rFonts w:ascii="Times New Roman" w:hAnsi="Times New Roman"/>
                <w:sz w:val="20"/>
              </w:rPr>
              <w:t>. 12 м</w:t>
            </w:r>
            <w:r>
              <w:rPr>
                <w:rFonts w:ascii="Times New Roman" w:hAnsi="Times New Roman"/>
                <w:position w:val="-4"/>
                <w:sz w:val="20"/>
              </w:rPr>
              <w:pict>
                <v:shape id="_x0000_i1068" type="#_x0000_t75" style="width:7.5pt;height:15pt">
                  <v:imagedata r:id="rId4" o:title=""/>
                </v:shape>
              </w:pict>
            </w:r>
            <w:r>
              <w:rPr>
                <w:rFonts w:ascii="Times New Roman" w:hAnsi="Times New Roman"/>
                <w:sz w:val="20"/>
              </w:rPr>
              <w:t xml:space="preserve"> )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0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кол-во </w:t>
            </w:r>
            <w:proofErr w:type="spellStart"/>
            <w:r>
              <w:rPr>
                <w:rFonts w:ascii="Times New Roman" w:hAnsi="Times New Roman"/>
                <w:sz w:val="20"/>
              </w:rPr>
              <w:t>каб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 </w:t>
            </w:r>
          </w:p>
        </w:tc>
        <w:tc>
          <w:tcPr>
            <w:tcW w:w="11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 </w:t>
            </w:r>
          </w:p>
        </w:tc>
        <w:tc>
          <w:tcPr>
            <w:tcW w:w="11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335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 Кабинет старшего инспектора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0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</w:t>
            </w:r>
            <w:r>
              <w:rPr>
                <w:rFonts w:ascii="Times New Roman" w:hAnsi="Times New Roman"/>
                <w:position w:val="-4"/>
                <w:sz w:val="20"/>
              </w:rPr>
              <w:pict>
                <v:shape id="_x0000_i1069" type="#_x0000_t75" style="width:7.5pt;height:15pt">
                  <v:imagedata r:id="rId4" o:title=""/>
                </v:shape>
              </w:pict>
            </w: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11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11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335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 Кабинет инс</w:t>
            </w:r>
            <w:r>
              <w:rPr>
                <w:rFonts w:ascii="Times New Roman" w:hAnsi="Times New Roman"/>
                <w:sz w:val="20"/>
              </w:rPr>
              <w:t xml:space="preserve">пектора (1 </w:t>
            </w:r>
            <w:proofErr w:type="spellStart"/>
            <w:r>
              <w:rPr>
                <w:rFonts w:ascii="Times New Roman" w:hAnsi="Times New Roman"/>
                <w:sz w:val="20"/>
              </w:rPr>
              <w:t>каб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</w:rPr>
              <w:t>площ</w:t>
            </w:r>
            <w:proofErr w:type="spellEnd"/>
            <w:r>
              <w:rPr>
                <w:rFonts w:ascii="Times New Roman" w:hAnsi="Times New Roman"/>
                <w:sz w:val="20"/>
              </w:rPr>
              <w:t>. 12 м</w:t>
            </w:r>
            <w:r>
              <w:rPr>
                <w:rFonts w:ascii="Times New Roman" w:hAnsi="Times New Roman"/>
                <w:position w:val="-4"/>
                <w:sz w:val="20"/>
              </w:rPr>
              <w:pict>
                <v:shape id="_x0000_i1070" type="#_x0000_t75" style="width:7.5pt;height:15pt">
                  <v:imagedata r:id="rId4" o:title=""/>
                </v:shape>
              </w:pict>
            </w:r>
            <w:r>
              <w:rPr>
                <w:rFonts w:ascii="Times New Roman" w:hAnsi="Times New Roman"/>
                <w:sz w:val="20"/>
              </w:rPr>
              <w:t>)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0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кол-во </w:t>
            </w:r>
            <w:proofErr w:type="spellStart"/>
            <w:r>
              <w:rPr>
                <w:rFonts w:ascii="Times New Roman" w:hAnsi="Times New Roman"/>
                <w:sz w:val="20"/>
              </w:rPr>
              <w:t>каб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 </w:t>
            </w:r>
          </w:p>
        </w:tc>
        <w:tc>
          <w:tcPr>
            <w:tcW w:w="11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 </w:t>
            </w:r>
          </w:p>
        </w:tc>
        <w:tc>
          <w:tcPr>
            <w:tcW w:w="11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335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 Комната бухгалтеров с помещением для кассы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0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</w:t>
            </w:r>
            <w:r>
              <w:rPr>
                <w:rFonts w:ascii="Times New Roman" w:hAnsi="Times New Roman"/>
                <w:position w:val="-4"/>
                <w:sz w:val="20"/>
              </w:rPr>
              <w:pict>
                <v:shape id="_x0000_i1071" type="#_x0000_t75" style="width:7.5pt;height:15pt">
                  <v:imagedata r:id="rId4" o:title=""/>
                </v:shape>
              </w:pict>
            </w: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12+6 </w:t>
            </w:r>
          </w:p>
        </w:tc>
        <w:tc>
          <w:tcPr>
            <w:tcW w:w="11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12+6 </w:t>
            </w:r>
          </w:p>
        </w:tc>
        <w:tc>
          <w:tcPr>
            <w:tcW w:w="11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18+6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335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 Комната секретаря-машинистки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0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11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11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335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 Кабинет инспектора по трудоустройству и трудоиспользованию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0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11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11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335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 Комната командира взвода (отделения)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0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1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11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335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 Комната старшины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0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1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11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335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 Класс службы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0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30 </w:t>
            </w:r>
          </w:p>
        </w:tc>
        <w:tc>
          <w:tcPr>
            <w:tcW w:w="11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30 </w:t>
            </w:r>
          </w:p>
        </w:tc>
        <w:tc>
          <w:tcPr>
            <w:tcW w:w="11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335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 Зал совещаний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0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30 </w:t>
            </w:r>
          </w:p>
        </w:tc>
        <w:tc>
          <w:tcPr>
            <w:tcW w:w="11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45 </w:t>
            </w:r>
          </w:p>
        </w:tc>
        <w:tc>
          <w:tcPr>
            <w:tcW w:w="11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45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335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 Комната психологической разгрузки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0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11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  <w:tc>
          <w:tcPr>
            <w:tcW w:w="11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335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 Комната для личного состава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0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11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  <w:tc>
          <w:tcPr>
            <w:tcW w:w="11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26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335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Комната для </w:t>
            </w:r>
            <w:r>
              <w:rPr>
                <w:rFonts w:ascii="Times New Roman" w:hAnsi="Times New Roman"/>
                <w:sz w:val="20"/>
              </w:rPr>
              <w:t>хранения одежды наряда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0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11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11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335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 Фотолаборатория (две комнаты)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0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2х6 </w:t>
            </w:r>
          </w:p>
        </w:tc>
        <w:tc>
          <w:tcPr>
            <w:tcW w:w="11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2х6 </w:t>
            </w:r>
          </w:p>
        </w:tc>
        <w:tc>
          <w:tcPr>
            <w:tcW w:w="11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2х8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335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 Здравпункт в составе: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0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11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11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335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кабинет медицинского работника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0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11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11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335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процедурная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0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11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11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335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стерилизационная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0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"</w:t>
            </w: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11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11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335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комната медицинского осмотра при дежурной части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0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11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11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335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 Комната гостиничного типа для обратившихся за помощью с утратой документов, денег и вещей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0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11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11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335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 Комната гостиничного типа для прибывающего конвоя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0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  <w:tc>
          <w:tcPr>
            <w:tcW w:w="11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  <w:tc>
          <w:tcPr>
            <w:tcW w:w="11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335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 Вестибюль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0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334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0,2 на 1 человека лич</w:t>
            </w:r>
            <w:r>
              <w:rPr>
                <w:rFonts w:ascii="Times New Roman" w:hAnsi="Times New Roman"/>
                <w:sz w:val="20"/>
              </w:rPr>
              <w:t xml:space="preserve">ного состава, но не менее 16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335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22 Комната инспектора-дежурного с кабиной для телетайпа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0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14+2,5 </w:t>
            </w:r>
          </w:p>
        </w:tc>
        <w:tc>
          <w:tcPr>
            <w:tcW w:w="11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16+2,5 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20+2,5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335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23 Накопитель для вновь прибывших задержанных (две или три комнаты)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0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2х8 </w:t>
            </w:r>
          </w:p>
        </w:tc>
        <w:tc>
          <w:tcPr>
            <w:tcW w:w="11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2х10 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3х10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335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24 Комната обыска задержанных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0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11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335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 Аппаратная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0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11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335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26 Аккумуляторная с кислотной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0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8+6 </w:t>
            </w:r>
          </w:p>
        </w:tc>
        <w:tc>
          <w:tcPr>
            <w:tcW w:w="11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8+6 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8+6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335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 Санпропускник с дезинфекционной камерой и душевыми с открытыми кабинами (1 душевая сетка на 20-25 человек)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0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334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Определяется расстановкой оборудования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335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 Комната подогрева и приема п</w:t>
            </w:r>
            <w:r>
              <w:rPr>
                <w:rFonts w:ascii="Times New Roman" w:hAnsi="Times New Roman"/>
                <w:sz w:val="20"/>
              </w:rPr>
              <w:t>ищи дежурного наряда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0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11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335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 Комната отдыха дежурного наряда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0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11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335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 Камеры на 2, 3, 4, 5, 6 человек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0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кол-во камер </w:t>
            </w:r>
          </w:p>
        </w:tc>
        <w:tc>
          <w:tcPr>
            <w:tcW w:w="334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Определяется заданием на проектирование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335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31 Камера для содержания инвалидов, престарелых, женщин, беременных свыше 5 месяцев, и женщин, имеющих при себе детей 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0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334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Определяется заданием на проектирование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335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32 Медицинские изоляторы для больных на 2 человека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0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кол-во </w:t>
            </w:r>
            <w:proofErr w:type="spellStart"/>
            <w:r>
              <w:rPr>
                <w:rFonts w:ascii="Times New Roman" w:hAnsi="Times New Roman"/>
                <w:sz w:val="20"/>
              </w:rPr>
              <w:t>изолят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 </w:t>
            </w:r>
          </w:p>
        </w:tc>
        <w:tc>
          <w:tcPr>
            <w:tcW w:w="11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 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335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33 Комната подогрева пищи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0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</w:t>
            </w:r>
            <w:r>
              <w:rPr>
                <w:rFonts w:ascii="Times New Roman" w:hAnsi="Times New Roman"/>
                <w:position w:val="-4"/>
                <w:sz w:val="20"/>
              </w:rPr>
              <w:pict>
                <v:shape id="_x0000_i1072" type="#_x0000_t75" style="width:7.5pt;height:15pt">
                  <v:imagedata r:id="rId4" o:title=""/>
                </v:shape>
              </w:pict>
            </w: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11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335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34 Комната мойки и хранения посуды и термосов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0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1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335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 Комната приема пищи (из расчета 2 посадок)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0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11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12-30 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31-45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335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 Помещение для временного хранения пищевых отходов (оборудованное подводкой горячей, холодной воды, канализационным сливом)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0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4+2 </w:t>
            </w:r>
          </w:p>
        </w:tc>
        <w:tc>
          <w:tcPr>
            <w:tcW w:w="11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4+2 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4+2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335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37 Бытовая комната для задержанных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0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11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335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38 Кладовая хранения вещей задержанных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0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"</w:t>
            </w:r>
          </w:p>
        </w:tc>
        <w:tc>
          <w:tcPr>
            <w:tcW w:w="334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0,15 на 1 человека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335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39 Кладовая хранения чистого постельного белья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0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11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335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40 Кладовая хранения грязного постельного белья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0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11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335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41 Кладовая хранения постельных принадлежностей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0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11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335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42 Кладовая хранения </w:t>
            </w:r>
            <w:proofErr w:type="spellStart"/>
            <w:r>
              <w:rPr>
                <w:rFonts w:ascii="Times New Roman" w:hAnsi="Times New Roman"/>
                <w:sz w:val="20"/>
              </w:rPr>
              <w:t>хозинвентаря</w:t>
            </w:r>
            <w:proofErr w:type="spellEnd"/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0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11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335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43 Кладовая архива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0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11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335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44 Комната личной гигиены женщин (задержанных)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0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11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335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45 Кладовая уборочного инвентаря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0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 </w:t>
            </w:r>
          </w:p>
        </w:tc>
        <w:tc>
          <w:tcPr>
            <w:tcW w:w="11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 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335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46 Душевые для личного состава (душевая сетка на 10 человек)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0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334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Определяется расстановкой оборудования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335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47 Уборные в камерах, изоляторах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0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камера, изолятор </w:t>
            </w:r>
          </w:p>
        </w:tc>
        <w:tc>
          <w:tcPr>
            <w:tcW w:w="334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унитаз, 1 умывальник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335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48 Уборные для персонала: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0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334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335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мужская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0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 чел.</w:t>
            </w:r>
          </w:p>
        </w:tc>
        <w:tc>
          <w:tcPr>
            <w:tcW w:w="334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 унитаз и 1 писсуар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335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женская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0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 чел.</w:t>
            </w:r>
          </w:p>
        </w:tc>
        <w:tc>
          <w:tcPr>
            <w:tcW w:w="334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 унитаз и 1 восходящий душ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335" w:type="dxa"/>
            <w:tcBorders>
              <w:left w:val="single" w:sz="6" w:space="0" w:color="auto"/>
              <w:bottom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49 Уборные пр</w:t>
            </w:r>
            <w:r>
              <w:rPr>
                <w:rFonts w:ascii="Times New Roman" w:hAnsi="Times New Roman"/>
                <w:sz w:val="20"/>
              </w:rPr>
              <w:t>и комнатах гостиничного типа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00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334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 унитаз и 1 умывальник </w:t>
            </w:r>
          </w:p>
        </w:tc>
      </w:tr>
    </w:tbl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ПРИМЕЧАНИЯ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 Площади камер и изоляторов по п.п. 30, 31 и 32 следует принимать по таблице 16 настоящей Инструкции.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2 Столовые или буфеты для сотрудников в отдельно стоящих зданиях приемников-распределителей следует предусматривать в соответствии с заданием на проектирование.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3 При численности мест задержанных 50 и более, как правило, предусматриваются столовые, состав и площади помещений устанавливаются заданием на проектирование.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4 Состав и площа</w:t>
      </w:r>
      <w:r>
        <w:rPr>
          <w:rFonts w:ascii="Times New Roman" w:hAnsi="Times New Roman"/>
          <w:sz w:val="20"/>
        </w:rPr>
        <w:t>ди помещений бухгалтерии при наличии собственного производства устанавливаются в соответствии с заданием на проектирование.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5 Проектирование склада, гаража и количество автомототранспорта устанавливается заданием на проектирование.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Приемники-распределители для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несовершеннолетних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16.4 Состав и площади помещений приемников-распределителей для несовершеннолетних следует принимать по таблице 20.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Таблица 20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4260"/>
        <w:gridCol w:w="1170"/>
        <w:gridCol w:w="1425"/>
        <w:gridCol w:w="1410"/>
        <w:gridCol w:w="15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4260" w:type="dxa"/>
            <w:tcBorders>
              <w:top w:val="single" w:sz="6" w:space="0" w:color="auto"/>
              <w:lef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Помещения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Единицы измерения </w:t>
            </w:r>
          </w:p>
        </w:tc>
        <w:tc>
          <w:tcPr>
            <w:tcW w:w="2850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Показатели при вместимости приемников, мест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60" w:type="dxa"/>
            <w:tcBorders>
              <w:left w:val="single" w:sz="6" w:space="0" w:color="auto"/>
              <w:bottom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117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от 25 до 30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</w:t>
            </w:r>
            <w:r>
              <w:rPr>
                <w:rFonts w:ascii="Times New Roman" w:hAnsi="Times New Roman"/>
                <w:sz w:val="20"/>
              </w:rPr>
              <w:t xml:space="preserve">. 30 до 50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6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Кабинет начальника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</w:t>
            </w:r>
            <w:r>
              <w:rPr>
                <w:rFonts w:ascii="Times New Roman" w:hAnsi="Times New Roman"/>
                <w:position w:val="-4"/>
                <w:sz w:val="20"/>
              </w:rPr>
              <w:pict>
                <v:shape id="_x0000_i1073" type="#_x0000_t75" style="width:7.5pt;height:15pt">
                  <v:imagedata r:id="rId4" o:title=""/>
                </v:shape>
              </w:pict>
            </w:r>
          </w:p>
        </w:tc>
        <w:tc>
          <w:tcPr>
            <w:tcW w:w="14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  <w:tc>
          <w:tcPr>
            <w:tcW w:w="14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6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 Кабинет заместителя начальника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4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14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6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 Кабинет старшего инспектора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4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14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6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 Кабинет инспектора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4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14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6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 Кабинет старшего воспитателя-психолога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4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14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6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 Кабинет воспитателя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4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14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12(2к)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6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 Кабинет старшего инспектора по кадрам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4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14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6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 Вестибюль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285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Не менее 16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6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 Комната старшего дежурного по режиму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4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14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6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 Комната дежурного по режиму (на каждом этаже)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4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14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6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 Комната подогрева и приема пищи дежурного наряда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4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14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6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 Комната бухгалтера с помещением для кассы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4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12+6 </w:t>
            </w:r>
          </w:p>
        </w:tc>
        <w:tc>
          <w:tcPr>
            <w:tcW w:w="14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12+6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6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 Комната секретаря-машинистки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4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14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6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 Комната для консультаций по общеобразовательной программе (в соответствии с заданием на проектирование)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4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  <w:tc>
          <w:tcPr>
            <w:tcW w:w="14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6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 Игровой зал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4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40 </w:t>
            </w:r>
          </w:p>
        </w:tc>
        <w:tc>
          <w:tcPr>
            <w:tcW w:w="14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50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6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 Здравпункт в составе: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14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14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6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кабинет врача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4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14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6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процедурная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4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14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6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стерилизационная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4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14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6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комната медицинского осмотра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4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14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6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санпропускник с дезинфекционной камерой и душевыми (1 душевая сетка на 20-25 человек)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285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Определяется </w:t>
            </w:r>
            <w:r>
              <w:rPr>
                <w:rFonts w:ascii="Times New Roman" w:hAnsi="Times New Roman"/>
                <w:sz w:val="20"/>
              </w:rPr>
              <w:t xml:space="preserve">расстановкой оборудования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6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медицинские изоляторы для больных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285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Определяется заданием на проектирование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6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 Комнаты для малолетних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количество комнат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85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Определяется заданием на проектирование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6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 Комнаты для несовершеннолетних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285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Определяется заданием на проектирование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6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 Кладовая хранения вещей задержанных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м</w:t>
            </w:r>
            <w:r>
              <w:rPr>
                <w:rFonts w:ascii="Times New Roman" w:hAnsi="Times New Roman"/>
                <w:position w:val="-4"/>
                <w:sz w:val="20"/>
              </w:rPr>
              <w:pict>
                <v:shape id="_x0000_i1074" type="#_x0000_t75" style="width:7.5pt;height:15pt">
                  <v:imagedata r:id="rId4" o:title=""/>
                </v:shape>
              </w:pict>
            </w:r>
          </w:p>
        </w:tc>
        <w:tc>
          <w:tcPr>
            <w:tcW w:w="14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14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6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20 Кладовая хранения чистого постельного белья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4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14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6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 Кладовая хранения грязного постельного белья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4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14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6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22 Кладовая хранения постельных принадлежностей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4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14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6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23 Кладовая хр</w:t>
            </w:r>
            <w:r>
              <w:rPr>
                <w:rFonts w:ascii="Times New Roman" w:hAnsi="Times New Roman"/>
                <w:sz w:val="20"/>
              </w:rPr>
              <w:t xml:space="preserve">анения </w:t>
            </w:r>
            <w:proofErr w:type="spellStart"/>
            <w:r>
              <w:rPr>
                <w:rFonts w:ascii="Times New Roman" w:hAnsi="Times New Roman"/>
                <w:sz w:val="20"/>
              </w:rPr>
              <w:t>хозинвентаря</w:t>
            </w:r>
            <w:proofErr w:type="spellEnd"/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4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14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6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24 Комната уборщиц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4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14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6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 Кладовая уборочного инвентаря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14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 </w:t>
            </w:r>
          </w:p>
        </w:tc>
        <w:tc>
          <w:tcPr>
            <w:tcW w:w="14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6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26 Душевые (1 сетка на 10 человек)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285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Определяется расстановкой оборудования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6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 Уборные для персонала: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14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14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426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мужская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 чел.</w:t>
            </w:r>
          </w:p>
        </w:tc>
        <w:tc>
          <w:tcPr>
            <w:tcW w:w="283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 унитаз, 1 писсуар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426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женская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 чел.</w:t>
            </w:r>
          </w:p>
        </w:tc>
        <w:tc>
          <w:tcPr>
            <w:tcW w:w="283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 унитаз, 1 восходящий душ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426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 Уборные для малолетних с детским оборудованием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283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Определяется заданием на проектирование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4260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 Уборные для несовершеннолетних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283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Определяется заданием на проектирование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4260" w:type="dxa"/>
            <w:tcBorders>
              <w:left w:val="single" w:sz="6" w:space="0" w:color="auto"/>
              <w:bottom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 Умывальники для несовершенно</w:t>
            </w:r>
            <w:r>
              <w:rPr>
                <w:rFonts w:ascii="Times New Roman" w:hAnsi="Times New Roman"/>
                <w:sz w:val="20"/>
              </w:rPr>
              <w:t>летних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117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28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Определяется заданием на проектирование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ПРИМЕЧАНИЯ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 Площади комнат и медицинских изоляторов для больных п.п. 17 и 18 следует принимать по таблице 16 настоящей Инструкции.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2 Проектирование склада, гаража на территории приемника-распределителя для несовершеннолетних и количество автотранспорта устанавливается заданием на проектирование.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3 Состав и площади помещений кухни-столовой в приемнике-распределителе для несовершеннолетних устанавливаются заданием на проектирование.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Медицинские вытрезви</w:t>
      </w:r>
      <w:r>
        <w:rPr>
          <w:rFonts w:ascii="Times New Roman" w:hAnsi="Times New Roman"/>
          <w:sz w:val="20"/>
        </w:rPr>
        <w:t xml:space="preserve">тели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16.5 Состав и площади помещений медицинских вытрезвителей следует принимать по таблице 21.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Таблица 21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3795"/>
        <w:gridCol w:w="840"/>
        <w:gridCol w:w="825"/>
        <w:gridCol w:w="810"/>
        <w:gridCol w:w="15"/>
        <w:gridCol w:w="825"/>
        <w:gridCol w:w="855"/>
        <w:gridCol w:w="15"/>
        <w:gridCol w:w="15"/>
        <w:gridCol w:w="84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37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Помещения </w:t>
            </w:r>
          </w:p>
        </w:tc>
        <w:tc>
          <w:tcPr>
            <w:tcW w:w="840" w:type="dxa"/>
            <w:tcBorders>
              <w:top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Ед. </w:t>
            </w:r>
            <w:proofErr w:type="spellStart"/>
            <w:r>
              <w:rPr>
                <w:rFonts w:ascii="Times New Roman" w:hAnsi="Times New Roman"/>
                <w:sz w:val="20"/>
              </w:rPr>
              <w:t>изм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42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Показатели при вместимости медицинских вытрезвителей, коек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79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40" w:type="dxa"/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от 10 до 20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20 до 30 </w:t>
            </w:r>
          </w:p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30 до 40 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40 до 50 </w:t>
            </w:r>
          </w:p>
        </w:tc>
        <w:tc>
          <w:tcPr>
            <w:tcW w:w="870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св. 50 до 60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1 Кабинет начальника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м</w:t>
            </w:r>
            <w:r>
              <w:rPr>
                <w:rFonts w:ascii="Times New Roman" w:hAnsi="Times New Roman"/>
                <w:position w:val="-4"/>
                <w:sz w:val="20"/>
              </w:rPr>
              <w:pict>
                <v:shape id="_x0000_i1075" type="#_x0000_t75" style="width:7.5pt;height:15pt">
                  <v:imagedata r:id="rId4" o:title=""/>
                </v:shape>
              </w:pic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12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14 </w:t>
            </w:r>
          </w:p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14 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16 </w:t>
            </w:r>
          </w:p>
        </w:tc>
        <w:tc>
          <w:tcPr>
            <w:tcW w:w="870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16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2 Кабинет заместителя начальника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0" w:type="dxa"/>
            <w:tcBorders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4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7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 Помещение начальника кабинета профилактики 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0" w:type="dxa"/>
            <w:tcBorders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4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7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 Кабинет инспектора профилактики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0" w:type="dxa"/>
            <w:tcBorders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4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7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5 </w:t>
            </w:r>
            <w:r>
              <w:rPr>
                <w:rFonts w:ascii="Times New Roman" w:hAnsi="Times New Roman"/>
                <w:sz w:val="20"/>
              </w:rPr>
              <w:t>Кабинет командира взвода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0" w:type="dxa"/>
            <w:tcBorders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4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7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 Комната бухгалтерии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0" w:type="dxa"/>
            <w:tcBorders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4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7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 Комната секретаря-машинистки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0" w:type="dxa"/>
            <w:tcBorders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4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7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 Комната психологической разгрузки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0" w:type="dxa"/>
            <w:tcBorders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  <w:tc>
          <w:tcPr>
            <w:tcW w:w="84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  <w:tc>
          <w:tcPr>
            <w:tcW w:w="87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 Комната для личного состава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0" w:type="dxa"/>
            <w:tcBorders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4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  <w:tc>
          <w:tcPr>
            <w:tcW w:w="87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 Комната хранения одежды наряда (бытовая комната)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0" w:type="dxa"/>
            <w:tcBorders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84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7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 Фотолаборатория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0" w:type="dxa"/>
            <w:tcBorders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6+6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6+6 </w:t>
            </w:r>
          </w:p>
        </w:tc>
        <w:tc>
          <w:tcPr>
            <w:tcW w:w="84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6+6 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6+6 </w:t>
            </w:r>
          </w:p>
        </w:tc>
        <w:tc>
          <w:tcPr>
            <w:tcW w:w="87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6+6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 Приемная комната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0" w:type="dxa"/>
            <w:tcBorders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15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15 </w:t>
            </w:r>
          </w:p>
        </w:tc>
        <w:tc>
          <w:tcPr>
            <w:tcW w:w="84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15 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15 </w:t>
            </w:r>
          </w:p>
        </w:tc>
        <w:tc>
          <w:tcPr>
            <w:tcW w:w="87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15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13 Комната инспектора-дежурного 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0" w:type="dxa"/>
            <w:tcBorders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4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7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 Аппаратная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0" w:type="dxa"/>
            <w:tcBorders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84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7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 Аккумуляторная с кислотной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0" w:type="dxa"/>
            <w:tcBorders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8+6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8+6 </w:t>
            </w:r>
          </w:p>
        </w:tc>
        <w:tc>
          <w:tcPr>
            <w:tcW w:w="84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8+6 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8+6 </w:t>
            </w:r>
          </w:p>
        </w:tc>
        <w:tc>
          <w:tcPr>
            <w:tcW w:w="87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8+6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 Кладовая хранения личных вещей доставленных лиц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0" w:type="dxa"/>
            <w:tcBorders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4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7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 Комната подогрева и приема пищи дежурного наряда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0" w:type="dxa"/>
            <w:tcBorders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4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7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 Комната отдыха дежурного наряда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0" w:type="dxa"/>
            <w:tcBorders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4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7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 Санпропускник (для мужчин):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0" w:type="dxa"/>
            <w:tcBorders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4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7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раздевальная и ванная с душем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0" w:type="dxa"/>
            <w:tcBorders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6+8 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6+8 </w:t>
            </w:r>
          </w:p>
        </w:tc>
        <w:tc>
          <w:tcPr>
            <w:tcW w:w="84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6+8 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6+8 </w:t>
            </w:r>
          </w:p>
        </w:tc>
        <w:tc>
          <w:tcPr>
            <w:tcW w:w="87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6+8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 Палаты для мужчин (на 2-4 человека)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0" w:type="dxa"/>
            <w:tcBorders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кол-во палат </w:t>
            </w:r>
          </w:p>
        </w:tc>
        <w:tc>
          <w:tcPr>
            <w:tcW w:w="420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Устанавливаются заданием на проектирование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 Палаты для несовершеннолет</w:t>
            </w:r>
            <w:r>
              <w:rPr>
                <w:rFonts w:ascii="Times New Roman" w:hAnsi="Times New Roman"/>
                <w:sz w:val="20"/>
              </w:rPr>
              <w:t>них на 2 человека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0" w:type="dxa"/>
            <w:tcBorders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420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Устанавливаются заданием на проектирование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22 Санпропускник (для женщин):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0" w:type="dxa"/>
            <w:tcBorders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7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раздевальная и ванная с душем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0" w:type="dxa"/>
            <w:tcBorders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</w:t>
            </w:r>
            <w:r>
              <w:rPr>
                <w:rFonts w:ascii="Times New Roman" w:hAnsi="Times New Roman"/>
                <w:position w:val="-4"/>
                <w:sz w:val="20"/>
              </w:rPr>
              <w:pict>
                <v:shape id="_x0000_i1076" type="#_x0000_t75" style="width:7.5pt;height:15pt">
                  <v:imagedata r:id="rId4" o:title=""/>
                </v:shape>
              </w:pic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6+8 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6+8 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6+8 </w:t>
            </w:r>
          </w:p>
        </w:tc>
        <w:tc>
          <w:tcPr>
            <w:tcW w:w="87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6+8 </w:t>
            </w:r>
          </w:p>
        </w:tc>
        <w:tc>
          <w:tcPr>
            <w:tcW w:w="8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6+8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23 Палаты для женщин (на 2-4 человека)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0" w:type="dxa"/>
            <w:tcBorders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кол-во палат </w:t>
            </w:r>
          </w:p>
        </w:tc>
        <w:tc>
          <w:tcPr>
            <w:tcW w:w="420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Устанавливаются заданием на проектирование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24 Палаты для больных педикулезом на 2 человека в блоке с </w:t>
            </w:r>
            <w:proofErr w:type="spellStart"/>
            <w:r>
              <w:rPr>
                <w:rFonts w:ascii="Times New Roman" w:hAnsi="Times New Roman"/>
                <w:sz w:val="20"/>
              </w:rPr>
              <w:t>дезкамерой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и санитарным пропускником 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0" w:type="dxa"/>
            <w:tcBorders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420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Устанавливаются заданием на проектирование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25 Комната для изоляции буйствующих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0" w:type="dxa"/>
            <w:tcBorders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</w:t>
            </w:r>
            <w:r>
              <w:rPr>
                <w:rFonts w:ascii="Times New Roman" w:hAnsi="Times New Roman"/>
                <w:position w:val="-4"/>
                <w:sz w:val="20"/>
              </w:rPr>
              <w:pict>
                <v:shape id="_x0000_i1077" type="#_x0000_t75" style="width:7.5pt;height:15pt">
                  <v:imagedata r:id="rId4" o:title=""/>
                </v:shape>
              </w:pic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7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26 Бытовая комната для вытрезвл</w:t>
            </w:r>
            <w:r>
              <w:rPr>
                <w:rFonts w:ascii="Times New Roman" w:hAnsi="Times New Roman"/>
                <w:sz w:val="20"/>
              </w:rPr>
              <w:t>яемых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0" w:type="dxa"/>
            <w:tcBorders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7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 Здравпункт в составе: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0" w:type="dxa"/>
            <w:tcBorders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7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8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кабинет врача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0" w:type="dxa"/>
            <w:tcBorders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7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процедурная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0" w:type="dxa"/>
            <w:tcBorders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7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  <w:tc>
          <w:tcPr>
            <w:tcW w:w="8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28 </w:t>
            </w:r>
            <w:proofErr w:type="spellStart"/>
            <w:r>
              <w:rPr>
                <w:rFonts w:ascii="Times New Roman" w:hAnsi="Times New Roman"/>
                <w:sz w:val="20"/>
              </w:rPr>
              <w:t>Дезкамера</w:t>
            </w:r>
            <w:proofErr w:type="spellEnd"/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0" w:type="dxa"/>
            <w:tcBorders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420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Определяется расстановкой оборудования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 Комната с сушильным шкафом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0" w:type="dxa"/>
            <w:tcBorders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8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4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 Кладовая хранения чистого белья и постельных принадлежностей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0" w:type="dxa"/>
            <w:tcBorders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  <w:tc>
          <w:tcPr>
            <w:tcW w:w="88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84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 Кладовая хранения грязного белья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0" w:type="dxa"/>
            <w:tcBorders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 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88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 </w:t>
            </w:r>
          </w:p>
        </w:tc>
        <w:tc>
          <w:tcPr>
            <w:tcW w:w="84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8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32 Кладовая уборочного инвентаря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0" w:type="dxa"/>
            <w:tcBorders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 </w:t>
            </w:r>
          </w:p>
        </w:tc>
        <w:tc>
          <w:tcPr>
            <w:tcW w:w="8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 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 </w:t>
            </w:r>
          </w:p>
        </w:tc>
        <w:tc>
          <w:tcPr>
            <w:tcW w:w="88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 </w:t>
            </w:r>
          </w:p>
        </w:tc>
        <w:tc>
          <w:tcPr>
            <w:tcW w:w="84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33 Душевая для персонала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0" w:type="dxa"/>
            <w:tcBorders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на 15 чел. </w:t>
            </w:r>
            <w:proofErr w:type="spellStart"/>
            <w:r>
              <w:rPr>
                <w:rFonts w:ascii="Times New Roman" w:hAnsi="Times New Roman"/>
                <w:sz w:val="20"/>
              </w:rPr>
              <w:t>рабо</w:t>
            </w:r>
            <w:proofErr w:type="spellEnd"/>
            <w:r>
              <w:rPr>
                <w:rFonts w:ascii="Times New Roman" w:hAnsi="Times New Roman"/>
                <w:sz w:val="20"/>
              </w:rPr>
              <w:t>- тающих в смену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20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душева</w:t>
            </w:r>
            <w:r>
              <w:rPr>
                <w:rFonts w:ascii="Times New Roman" w:hAnsi="Times New Roman"/>
                <w:sz w:val="20"/>
              </w:rPr>
              <w:t xml:space="preserve">я сетка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34 Уборные для доставляемых лиц (с умывальниками в шлюзах):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0" w:type="dxa"/>
            <w:tcBorders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420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мужская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0" w:type="dxa"/>
            <w:tcBorders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 чел.</w:t>
            </w:r>
          </w:p>
        </w:tc>
        <w:tc>
          <w:tcPr>
            <w:tcW w:w="420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 унитаз и 1 писсуар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женская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0" w:type="dxa"/>
            <w:tcBorders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 чел.</w:t>
            </w:r>
          </w:p>
        </w:tc>
        <w:tc>
          <w:tcPr>
            <w:tcW w:w="420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 унитаз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 Уборная для персонала (с умывальниками в шлюзах):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0" w:type="dxa"/>
            <w:tcBorders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420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79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мужская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0" w:type="dxa"/>
            <w:tcBorders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4200" w:type="dxa"/>
            <w:gridSpan w:val="8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 унитаз и 1 писсуар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79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женская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</w:p>
        </w:tc>
        <w:tc>
          <w:tcPr>
            <w:tcW w:w="840" w:type="dxa"/>
            <w:tcBorders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4200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 унитаз, восходящий душ </w:t>
            </w:r>
          </w:p>
        </w:tc>
      </w:tr>
    </w:tbl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ПРИМЕЧАНИЯ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 В медицинском вытрезвителе вместимостью 10-15 коек следует предусматривать, как правило, один санитарный пропускник для мужчин и женщин.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2 Площади палат по п.п. 20, 21, 23 и 24 следует принимать по таблице 16 настояще</w:t>
      </w:r>
      <w:r>
        <w:rPr>
          <w:rFonts w:ascii="Times New Roman" w:hAnsi="Times New Roman"/>
          <w:sz w:val="20"/>
        </w:rPr>
        <w:t>й Инструкции.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17 Требования к расположению и оборудованию помещений 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специализированных учреждений милиции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17.1 Устройство камер специализированных учреждений милиции должно обеспечивать надежную изоляцию арестованных (задержанных) от внешней среды и исключать возможность связи со смежными помещениями. Расположение камер по отношению к коридору, в соответствии с заданием на проектирование, следует предусматривать одностороннее. При двухстороннем расположении камер противоположные двери должны размещаться</w:t>
      </w:r>
      <w:r>
        <w:rPr>
          <w:rFonts w:ascii="Times New Roman" w:hAnsi="Times New Roman"/>
          <w:sz w:val="20"/>
        </w:rPr>
        <w:t xml:space="preserve"> одна относительно другой со смещением.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>Ширину коридора при двухстороннем расположении следует принимать не менее 3,0 м, а при одностороннем - 2,0 м.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Пересечение коридора лестничными клетками в блоке камерных помещений не допускается.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Камерный (палатный) блок для женщин необходимо располагать в торце камерного блока для мужчин (или разных этажах) и отделять от последнего решетчатой перегородкой с решетчатой дверью.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17.2 В зданиях ИВС в два и более этажей, как правило, служебные помещения, а также помещения</w:t>
      </w:r>
      <w:r>
        <w:rPr>
          <w:rFonts w:ascii="Times New Roman" w:hAnsi="Times New Roman"/>
          <w:sz w:val="20"/>
        </w:rPr>
        <w:t xml:space="preserve"> дежурной службы в обязательном порядке следует размещать на первом этаже. В одноэтажном здании блок камерных помещений отделяется от служебных помещений.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17.3 В камерах ИВС специальных приемников и палат приемников-распределителей для лиц, задержанных за бродяжничество и попрошайничество, необходимо предусматривать следующее оборудование: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одноярусные или </w:t>
      </w:r>
      <w:proofErr w:type="spellStart"/>
      <w:r>
        <w:rPr>
          <w:rFonts w:ascii="Times New Roman" w:hAnsi="Times New Roman"/>
          <w:sz w:val="20"/>
        </w:rPr>
        <w:t>двухярусные</w:t>
      </w:r>
      <w:proofErr w:type="spellEnd"/>
      <w:r>
        <w:rPr>
          <w:rFonts w:ascii="Times New Roman" w:hAnsi="Times New Roman"/>
          <w:sz w:val="20"/>
        </w:rPr>
        <w:t xml:space="preserve"> кровати с габаритными размерами 1,9х0,7 м;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столы и скамейки из расчета периметра столов и длины скамеек по 0,4 </w:t>
      </w:r>
      <w:proofErr w:type="spellStart"/>
      <w:r>
        <w:rPr>
          <w:rFonts w:ascii="Times New Roman" w:hAnsi="Times New Roman"/>
          <w:sz w:val="20"/>
        </w:rPr>
        <w:t>пог</w:t>
      </w:r>
      <w:proofErr w:type="spellEnd"/>
      <w:r>
        <w:rPr>
          <w:rFonts w:ascii="Times New Roman" w:hAnsi="Times New Roman"/>
          <w:sz w:val="20"/>
        </w:rPr>
        <w:t xml:space="preserve">.  м на человека;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вешалка д</w:t>
      </w:r>
      <w:r>
        <w:rPr>
          <w:rFonts w:ascii="Times New Roman" w:hAnsi="Times New Roman"/>
          <w:sz w:val="20"/>
        </w:rPr>
        <w:t xml:space="preserve">ля верхней одежды из расчета 0,1 </w:t>
      </w:r>
      <w:proofErr w:type="spellStart"/>
      <w:r>
        <w:rPr>
          <w:rFonts w:ascii="Times New Roman" w:hAnsi="Times New Roman"/>
          <w:sz w:val="20"/>
        </w:rPr>
        <w:t>пог</w:t>
      </w:r>
      <w:proofErr w:type="spellEnd"/>
      <w:r>
        <w:rPr>
          <w:rFonts w:ascii="Times New Roman" w:hAnsi="Times New Roman"/>
          <w:sz w:val="20"/>
        </w:rPr>
        <w:t>. м на 1 человека;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настенные шкафы и прикроватные тумбочки (одна на 2 человека) для хранения продуктов питания и предметов  личной гигиены;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бачок с питьевой водой и кружкой;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репродуктор.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17.4 Все оборудование камер должно прикрепляться наглухо к полу. Острые углы и выступы в камерах должны округляться.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17.5 Палаты медицинских вытрезвителей необходимо оборудовать кроватями.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Комнаты приемников-распределителей для несовершеннолетних оборудуются одноярусными кроватями и детск</w:t>
      </w:r>
      <w:r>
        <w:rPr>
          <w:rFonts w:ascii="Times New Roman" w:hAnsi="Times New Roman"/>
          <w:sz w:val="20"/>
        </w:rPr>
        <w:t>ой мебелью.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17.6 Двери в камерах ИВС, специальных приемниках для содержания лиц, подвергнутых административному аресту, и приемников-распределителей для содержания лиц, задержанных за бродяжничество и попрошайничество, следует устанавливать деревянные толщиной 6 см, или металлические с размерами полотен 1,9х0,75 м. Деревянные дверные полотна следует обивать листовой сталью и укреплять металлическими уголками  по контуру полотна с тщательной подгонкой их к дверной коробке. Щели в дверных притворах не допуска</w:t>
      </w:r>
      <w:r>
        <w:rPr>
          <w:rFonts w:ascii="Times New Roman" w:hAnsi="Times New Roman"/>
          <w:sz w:val="20"/>
        </w:rPr>
        <w:t>ются. В карцерах ИВС кроме наружных дверей устанавливаются внутренние решетчатые двери из круглой стали диаметром 20 мм и поперечных полос 60х12 мм.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17.7 Для лучшего обзора камер в центре дверей на высоте 1,5 м от уровня пола следует оборудовать смотровые глазки с размерами отверстий со стороны камер 15х24 см, а из коридора 3,5х4,0 см.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Глазки должны быть остеклены небьющимся материалом (сталинит, корабельное стекло и др.) и со стороны коридора закрыты крышкой, вращающейся на штыре. Конструкция глазка должна</w:t>
      </w:r>
      <w:r>
        <w:rPr>
          <w:rFonts w:ascii="Times New Roman" w:hAnsi="Times New Roman"/>
          <w:sz w:val="20"/>
        </w:rPr>
        <w:t xml:space="preserve"> обеспечивать полный обзор камеры. В ИВС для передачи пищи в наружных дверях камер на высоте 1,0 м от уровня пола необходимо устраивать окна размером 0,18х0,22 м. Дверца окна должна открываться в сторону коридора, удерживаться в горизонтальном положении на кронштейнах и закрываться замками специального типа. В карцерах такие окна устраиваются только в решетчатых дверях.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17.8 Двери камер (палат) должны навешиваться с левой стороны относительно входов в камеры, открываться в сторону коридора и закрываться кам</w:t>
      </w:r>
      <w:r>
        <w:rPr>
          <w:rFonts w:ascii="Times New Roman" w:hAnsi="Times New Roman"/>
          <w:sz w:val="20"/>
        </w:rPr>
        <w:t>ерными замками специального типа.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Угол открывания дверного полотна должен устанавливаться ограничителем (упором) в полу или цепочкой поверху дверей из расчета одновременного прохода в камеру не более одного человека, при этом необходимо предусматривать возможность полного открывания дверей.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17.9 В приемниках-распределителях и специальных приемниках в дверях камер окна для подачи пищи не предусматриваются.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17.10 Двери палат медицинских вытрезвителей и комнат приемников-распределителей для несовершеннолетних </w:t>
      </w:r>
      <w:r>
        <w:rPr>
          <w:rFonts w:ascii="Times New Roman" w:hAnsi="Times New Roman"/>
          <w:sz w:val="20"/>
        </w:rPr>
        <w:t>следует предусматривать согласно ГОСТ 6628-88 "Двери деревянные внутренние для жилых и общественных зданий". При этом в полотнах дверей медицинских вытрезвителей необходимо устраивать смотровые окна размером 0,3х0,15 м,  остекленные небьющимся материалом, или оборудованные металлической решеткой.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17.11 Естественное освещение в камерах, палатах, карцерах, изоляторах, медицинских изоляторах следует принимать согласно требованиям  СНиП II-4-79. При этом отношении площади световых проемов этих помещений к площа</w:t>
      </w:r>
      <w:r>
        <w:rPr>
          <w:rFonts w:ascii="Times New Roman" w:hAnsi="Times New Roman"/>
          <w:sz w:val="20"/>
        </w:rPr>
        <w:t xml:space="preserve">ди пола должно быть не менее 1:8. Размеры оконных проемов в ИВС и специальных приемниках должны составлять не менее 1,2 м по </w:t>
      </w:r>
      <w:r>
        <w:rPr>
          <w:rFonts w:ascii="Times New Roman" w:hAnsi="Times New Roman"/>
          <w:sz w:val="20"/>
        </w:rPr>
        <w:lastRenderedPageBreak/>
        <w:t>высоте и 0,9 м по ширине. Размеры оконных проемов в медицинских вытрезвителях и приемниках-распределителях должны составлять не менее 1,4 м по высоте и 1,2 м по ширине.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17.12 Оконные переплеты в камерах, изоляторах и палатах должны выполняться створными и оборудоваться для вентиляции форточками. Низ оконных проемов в камерах и изоляторах ИВС и специальных приемников должен быть на выс</w:t>
      </w:r>
      <w:r>
        <w:rPr>
          <w:rFonts w:ascii="Times New Roman" w:hAnsi="Times New Roman"/>
          <w:sz w:val="20"/>
        </w:rPr>
        <w:t>оте не менее 1,5 м от уровня пола.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17.13 На всех оконных проемах служебных и вспомогательных помещений, камер, медицинских изоляторов, палат специализированных учреждений милиции и гаражей с наружной стороны необходимо устанавливать металлические решетки из круглой стали диаметром не менее 12 мм и поперечных полос сечением не менее 60х5 мм. Размеры ячеек решеток должны быть 70х200 мм.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Анкера для крепления решеток необходимо заделывать в кладку стен не менее чем на 150 мм. В оконных проемах камер вместо подо</w:t>
      </w:r>
      <w:r>
        <w:rPr>
          <w:rFonts w:ascii="Times New Roman" w:hAnsi="Times New Roman"/>
          <w:sz w:val="20"/>
        </w:rPr>
        <w:t>конников следует устанавливать откосы с закругленными углами.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Внутреннее остекление камер следует предусматривать из обычного стекла, а наружное из стекла типа "Мороз". Со стороны камер оконные стекла следует защищать металлической сеткой, предусматривая при этом возможность открывания форточки.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В каждом помещении с постоянным пребыванием людей, за исключением камер, карцеров, медицинских изоляторов, изоляторов палат специализированных учреждений милиции, необходимо предусматривать в оконных проемах одну от</w:t>
      </w:r>
      <w:r>
        <w:rPr>
          <w:rFonts w:ascii="Times New Roman" w:hAnsi="Times New Roman"/>
          <w:sz w:val="20"/>
        </w:rPr>
        <w:t>крывающуюся решетку на случай вынужденной эвакуации людей.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Кроме металлических решеток дополнительно на все оконные проемы с внутренней стороны в служебных и вспомогательных помещений ИВС, специальных приемников, приемников-распределителей для лиц, задержанных за бродяжничество и попрошайничество, медицинских вытрезвителей и гаражей необходимо устанавливать металлические складные ставни с бойницами размером 70х200 мм.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17.14 Карцеры в ИВС должны размещаться в конце блока камерных помещений.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В карцерах необх</w:t>
      </w:r>
      <w:r>
        <w:rPr>
          <w:rFonts w:ascii="Times New Roman" w:hAnsi="Times New Roman"/>
          <w:sz w:val="20"/>
        </w:rPr>
        <w:t>одимо предусматривать следующее оборудование: откидные металлические койки, закрывающиеся на замок или фиксирующиеся в закрытом положении устройством, расположенным со стороны коридора; стол и тумбу (табурет); полку для туалетных принадлежностей. Все оборудование наглухо прикрепляется к полу или стене.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17.15 Карцеры должны иметь естественное освещение. Окна размером 0,9х0,6 м необходимо располагать у потолка. На наружные металлические решетки окон устанавливаются щиты-жалюзи, а с внутренней стороны - металл</w:t>
      </w:r>
      <w:r>
        <w:rPr>
          <w:rFonts w:ascii="Times New Roman" w:hAnsi="Times New Roman"/>
          <w:sz w:val="20"/>
        </w:rPr>
        <w:t>ические сетки.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17.16 Унитазы и умывальники в камерах, карцерах, изоляторах необходимо размещать в  отдельных кабинах с дверьми, открывающимися наружу.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Кабина должна иметь перегородки высотой 1 м от пола санитарного узла.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В медицинских изоляторах для больных необходимо предусматривать закрытую камеру санузла размером 1,1х1,6 м при открывании дверей наружу. При санузле необходимо предусматривать шлюз с умывальником.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17.17 В камерах, карцерах, изоляторах, медицинских изоляторах и палатах специализированных уч</w:t>
      </w:r>
      <w:r>
        <w:rPr>
          <w:rFonts w:ascii="Times New Roman" w:hAnsi="Times New Roman"/>
          <w:sz w:val="20"/>
        </w:rPr>
        <w:t>реждений милиции нагревательные приборы (радиаторы и панели) системы водяного отопления должны размещаться под окнами и крепиться наглухо хомутами к стене.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17.18 Медицинские изоляторы для больных необходимо размещать в блоке камерных помещений рядом со здравпунктом. Медицинские изоляторы специализированных учреждений милиции необходимо оборудовать одноярусными кроватями.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17.19 Изоляторы для вновь поступивших лиц размещаются рядом с помещением дежурного по учреждению.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17.20 Изоляторы для вновь поступивших ли</w:t>
      </w:r>
      <w:r>
        <w:rPr>
          <w:rFonts w:ascii="Times New Roman" w:hAnsi="Times New Roman"/>
          <w:sz w:val="20"/>
        </w:rPr>
        <w:t xml:space="preserve">ц в специальных приемниках, как правило, оборудуются </w:t>
      </w:r>
      <w:proofErr w:type="spellStart"/>
      <w:r>
        <w:rPr>
          <w:rFonts w:ascii="Times New Roman" w:hAnsi="Times New Roman"/>
          <w:sz w:val="20"/>
        </w:rPr>
        <w:t>двухярусными</w:t>
      </w:r>
      <w:proofErr w:type="spellEnd"/>
      <w:r>
        <w:rPr>
          <w:rFonts w:ascii="Times New Roman" w:hAnsi="Times New Roman"/>
          <w:sz w:val="20"/>
        </w:rPr>
        <w:t xml:space="preserve"> кроватями, а изоляторы в приемниках-распределителях - одноярусными кроватями.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17.21 Палаты для вытрезвления в медицинских вытрезвителях должны размещаться на первом этаже.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17.22 В медицинских вытрезвителях комнаты для изоляции буйствующих необходимо оборудовать специальными креслами.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17.23 В медицинских вытрезвителях палаты для женщин должны размещаться в отдельном блоке изолированно от блока мужских палат.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>17.24 При размещении различных спец</w:t>
      </w:r>
      <w:r>
        <w:rPr>
          <w:rFonts w:ascii="Times New Roman" w:hAnsi="Times New Roman"/>
          <w:sz w:val="20"/>
        </w:rPr>
        <w:t>иализированных учреждений милиции в одном здании санитарные пропускники, здравпункты и комнаты культурно-воспитательного назначения, как правило, предусматриваются общие.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Санитарные пропускники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17.25 Санитарные пропускники должны размещаться на первом этаже в обособленном отсеке, иметь сообщение с комнатой обыска и удобный проход  из блока камерных помещений.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17.26 В санитарном пропускнике между дезинфекционной камерой и душевыми необходимо устраивать перегородку с окном для приема и выдачи обработанной </w:t>
      </w:r>
      <w:r>
        <w:rPr>
          <w:rFonts w:ascii="Times New Roman" w:hAnsi="Times New Roman"/>
          <w:sz w:val="20"/>
        </w:rPr>
        <w:t>одежды.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17.27 Пропускную способность санитарных пропускников следует рассчитывать на одну санитарную обработку и помывку один раз в семь дней лиц, содержащихся в специальных приемниках в приемниках-распределителях.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17.28 В санитарных пропускниках ИВС душевые необходимо устраивать с учетом обеспечения изоляции лиц, содержащихся в разных камерах.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Кабинеты следователей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17.29 Кабинеты следователей и адвокатов в ИВС необходимо размещать вблизи камерных помещений.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17.30 В кабинетах следователей и адвокатов сто</w:t>
      </w:r>
      <w:r>
        <w:rPr>
          <w:rFonts w:ascii="Times New Roman" w:hAnsi="Times New Roman"/>
          <w:sz w:val="20"/>
        </w:rPr>
        <w:t>лы и стулья необходимо надежно прикреплять к полу. В оконных проемах должны устанавливаться металлические решетки.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17.31 При проектировании кабинетов следователей и адвокатов в ИВС следует предусматривать мероприятия по звукоизоляции перегородок и дверей.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Комнаты свиданий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17.32 В комнате для свиданий в ИВС следует устанавливать стол шириной не менее метра с барьером по середине стола высотой 20 см. Снизу стол следует укреплять сплошной перегородкой от пола до крышки.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С одной стороны стола в необходимом к</w:t>
      </w:r>
      <w:r>
        <w:rPr>
          <w:rFonts w:ascii="Times New Roman" w:hAnsi="Times New Roman"/>
          <w:sz w:val="20"/>
        </w:rPr>
        <w:t>оличестве должны быть стулья для посетителей, с противоположной стороны - наглухо прикрепленные к полу табуретки для задержанных и арестованных. Стол сотрудника милиции необходимо устанавливать в торец к столу для лиц, находящихся на свидании.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Дежурные части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17.33 Дежурные части в специализированных учреждениях милиции должны размещаться в противоположной стороне от камерных (палатных) помещений.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В специализированных учреждениях милиции их следует предусматривать в составе: помещение (комната) дежурного,</w:t>
      </w:r>
      <w:r>
        <w:rPr>
          <w:rFonts w:ascii="Times New Roman" w:hAnsi="Times New Roman"/>
          <w:sz w:val="20"/>
        </w:rPr>
        <w:t xml:space="preserve"> аппаратная, комнаты хранения и чистки оружия (только для отдельно стоящих ИВС), комнаты отдыха, подогрева и приема пищи дежурной смены.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В непосредственном примыкании к дежурной части следует предусматривать санпропускник, комнату медицинского осмотри или кабинет медицинского работника, кладовую хранения вещей задержанных (административно арестованных, доставленных), изоляторы для вновь поступивших (только для специального приемника и приемника-распределителя), комнату обыска (за исключением медицинского вы</w:t>
      </w:r>
      <w:r>
        <w:rPr>
          <w:rFonts w:ascii="Times New Roman" w:hAnsi="Times New Roman"/>
          <w:sz w:val="20"/>
        </w:rPr>
        <w:t>трезвителя).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Помещение дежурного следует располагать таким образом, чтобы дежурный мог визуально контролировать вход в здание, въезд на территорию учреждения, входы в изоляторы для вновь поступивших.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17.34 Комнаты дежурных специализированных учреждений милиции должны быть оборудованы письменными столами, рабочими креслами и стульями, металлическими шкафами или сейфами для хранения служебных документов.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17.35 В приемниках-распределителях рядом с дежурной частью следует располагать дополнительно фотолаборатор</w:t>
      </w:r>
      <w:r>
        <w:rPr>
          <w:rFonts w:ascii="Times New Roman" w:hAnsi="Times New Roman"/>
          <w:sz w:val="20"/>
        </w:rPr>
        <w:t>ию, комнату гостиничного типа для обратившихся за помощью  в связи с утратой документов, денег, вещей и комнату гостиничного типа для конвоя, прибывшего из других регионов.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17.36 Комната обыска оборудуется письменным столом, столом для обыска  шириной 1,0 м на половину длины комнаты и поисковым </w:t>
      </w:r>
      <w:proofErr w:type="spellStart"/>
      <w:r>
        <w:rPr>
          <w:rFonts w:ascii="Times New Roman" w:hAnsi="Times New Roman"/>
          <w:sz w:val="20"/>
        </w:rPr>
        <w:t>металлообнаружителем</w:t>
      </w:r>
      <w:proofErr w:type="spellEnd"/>
      <w:r>
        <w:rPr>
          <w:rFonts w:ascii="Times New Roman" w:hAnsi="Times New Roman"/>
          <w:sz w:val="20"/>
        </w:rPr>
        <w:t>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>17.37 При комнатах обыска в ИВС необходимо предусматривать одиночные кабины-боксы. Кабины-боксы должны быть длиной 1,2-1,0 м и шириной 1,0-0,8 м, без окон и разделяются между собой кирпичными пе</w:t>
      </w:r>
      <w:r>
        <w:rPr>
          <w:rFonts w:ascii="Times New Roman" w:hAnsi="Times New Roman"/>
          <w:sz w:val="20"/>
        </w:rPr>
        <w:t>регородками толщиной 12 см. На всю ширину кабин-боксов устраиваются сиденья, прикрепляемые наглухо к полу и стенам.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17.38 Двери в кабинах-боксах следует устанавливать камерного типа с глазками, без окон.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17.39 Размещение и оборудование комнат хранения и чистки оружия следует проектировать в соответствии с п. п. 6.14-6.20.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17.40 В медицинском вытрезвителе в кладовой хранения личных вещей доставленных лиц, располагаемой </w:t>
      </w:r>
      <w:proofErr w:type="spellStart"/>
      <w:r>
        <w:rPr>
          <w:rFonts w:ascii="Times New Roman" w:hAnsi="Times New Roman"/>
          <w:sz w:val="20"/>
        </w:rPr>
        <w:t>смежно</w:t>
      </w:r>
      <w:proofErr w:type="spellEnd"/>
      <w:r>
        <w:rPr>
          <w:rFonts w:ascii="Times New Roman" w:hAnsi="Times New Roman"/>
          <w:sz w:val="20"/>
        </w:rPr>
        <w:t xml:space="preserve"> с комнатой дежурного, необходимо размещать сейф или металлический шкаф для хранения</w:t>
      </w:r>
      <w:r>
        <w:rPr>
          <w:rFonts w:ascii="Times New Roman" w:hAnsi="Times New Roman"/>
          <w:sz w:val="20"/>
        </w:rPr>
        <w:t xml:space="preserve"> документов, денег и других ценностей, а для хранения носильных вещей - индивидуальные шкафы (ячейки) или вешалки.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Контрольно-пропускные пункты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17.41 КПП в ИВС, специальных приемниках и приемниках-распределителях  следует проектировать в составе: помещение постового милиционера площадью не менее 8 м</w:t>
      </w:r>
      <w:r>
        <w:rPr>
          <w:rFonts w:ascii="Times New Roman" w:hAnsi="Times New Roman"/>
          <w:position w:val="-4"/>
          <w:sz w:val="20"/>
        </w:rPr>
        <w:pict>
          <v:shape id="_x0000_i1078" type="#_x0000_t75" style="width:7.5pt;height:15pt">
            <v:imagedata r:id="rId4" o:title=""/>
          </v:shape>
        </w:pict>
      </w:r>
      <w:r>
        <w:rPr>
          <w:rFonts w:ascii="Times New Roman" w:hAnsi="Times New Roman"/>
          <w:sz w:val="20"/>
        </w:rPr>
        <w:t xml:space="preserve">  и пропускного коридора площадью 4-5 м</w:t>
      </w:r>
      <w:r>
        <w:rPr>
          <w:rFonts w:ascii="Times New Roman" w:hAnsi="Times New Roman"/>
          <w:sz w:val="20"/>
        </w:rPr>
        <w:pict>
          <v:shape id="_x0000_i1079" type="#_x0000_t75" style="width:7.5pt;height:15pt">
            <v:imagedata r:id="rId4" o:title=""/>
          </v:shape>
        </w:pict>
      </w:r>
      <w:r>
        <w:rPr>
          <w:rFonts w:ascii="Times New Roman" w:hAnsi="Times New Roman"/>
          <w:sz w:val="20"/>
        </w:rPr>
        <w:t>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Помещения вспомогательного и обслуживающего 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назначения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17.42 Профилактические кабинеты должны оборудоваться стульями, книжными шкафами, канцелярскими столами и ст</w:t>
      </w:r>
      <w:r>
        <w:rPr>
          <w:rFonts w:ascii="Times New Roman" w:hAnsi="Times New Roman"/>
          <w:sz w:val="20"/>
        </w:rPr>
        <w:t>оликами для газет и журналов.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17.43 Комнаты психологической разгрузки должны оборудоваться креслами, диванами, телевизором, столиками для газет и литературы, аквариумами, цветочницами.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Весь интерьер должен быть выдержан в мягких спокойных тонах.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17.44 Комнаты для личного состава должны оборудоваться стационарными электрическими плитами, холодильником, раковинами, столами, стульями.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Поверхность стен, перегородок и других конструкций, выполненных из горючих материалов, следует изолировать негорючими материал</w:t>
      </w:r>
      <w:r>
        <w:rPr>
          <w:rFonts w:ascii="Times New Roman" w:hAnsi="Times New Roman"/>
          <w:sz w:val="20"/>
        </w:rPr>
        <w:t>ами в местах установки стационарных электрических плит. Изоляция должна выступать за габариты электроплиты на 10 см. Электроплита должна устанавливаться на негорючем материале.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17.45 Комнаты для хранения одежды (бытовые комнаты) должны оборудоваться индивидуальными шкафами (ячейками) или вешалками, умывальниками, гладильными столами, утюгами и зеркалами-трюмо.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17.46 В ИВС, специальных приемниках и приемниках-распределителях комнаты подогрева пищи, хранения посуды и термосов необходимо оборудовать трапом, ст</w:t>
      </w:r>
      <w:r>
        <w:rPr>
          <w:rFonts w:ascii="Times New Roman" w:hAnsi="Times New Roman"/>
          <w:sz w:val="20"/>
        </w:rPr>
        <w:t xml:space="preserve">ационарными электроплитами, бытовыми холодильниками, </w:t>
      </w:r>
      <w:proofErr w:type="spellStart"/>
      <w:r>
        <w:rPr>
          <w:rFonts w:ascii="Times New Roman" w:hAnsi="Times New Roman"/>
          <w:sz w:val="20"/>
        </w:rPr>
        <w:t>трехгнездовой</w:t>
      </w:r>
      <w:proofErr w:type="spellEnd"/>
      <w:r>
        <w:rPr>
          <w:rFonts w:ascii="Times New Roman" w:hAnsi="Times New Roman"/>
          <w:sz w:val="20"/>
        </w:rPr>
        <w:t xml:space="preserve"> ванной для мытья посуды, стеллажами с поддоном для хранения термосов и раковиной.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17.47 Здания специализированных учреждений милиции в три и более этажей должны быть оборудованы грузовыми подъемниками для подачи пищи.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17.48 На входах в здания специализированных учреждений милиции и гаражей необходимо устанавливать наружные двери усиленной конструкции, оборудованные оптическими смотровыми глазками.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 входах необходимо предусматривать звоно</w:t>
      </w:r>
      <w:r>
        <w:rPr>
          <w:rFonts w:ascii="Times New Roman" w:hAnsi="Times New Roman"/>
          <w:sz w:val="20"/>
        </w:rPr>
        <w:t>к к дежурному и переговорное устройство.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В наружных дверных проемах с внутренней стороны необходимо устанавливать дополнительно металлические решетчатые двери.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Наружные двери усиленной конструкции и решетчатые двери необходимо оборудовать надежными замками.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17.49 На входах в подвальные и технические этажи, а также технические подполья и чердаки необходимо устанавливать двери, люки и лазы усиленной конструкции, отвечающие требованиям, предъявляемым к противопожарным дверям 2-го типа.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17.50 Внутренние двери у</w:t>
      </w:r>
      <w:r>
        <w:rPr>
          <w:rFonts w:ascii="Times New Roman" w:hAnsi="Times New Roman"/>
          <w:sz w:val="20"/>
        </w:rPr>
        <w:t xml:space="preserve">силенной конструкции необходимо устанавливать на входах, ведущих из вестибюля в лестничную клетку, в общие коридоры, в комнату дежурного, </w:t>
      </w:r>
      <w:proofErr w:type="spellStart"/>
      <w:r>
        <w:rPr>
          <w:rFonts w:ascii="Times New Roman" w:hAnsi="Times New Roman"/>
          <w:sz w:val="20"/>
        </w:rPr>
        <w:t>спецчасти</w:t>
      </w:r>
      <w:proofErr w:type="spellEnd"/>
      <w:r>
        <w:rPr>
          <w:rFonts w:ascii="Times New Roman" w:hAnsi="Times New Roman"/>
          <w:sz w:val="20"/>
        </w:rPr>
        <w:t>, бухгалтерии и кассы.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Со стороны вестибюля в дверных проемах, кроме дверей усиленной конструкции, необходимо устанавливать металлические решетчатые двери.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>17.51 В лестничных клетках на всех этажах, кроме первого, необходимо устанавливать обычные двери и дополнительно -  металлические решетчатые двери, при этом следует выполнять требования СНиП 2.01.02-85.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17.52 </w:t>
      </w:r>
      <w:r>
        <w:rPr>
          <w:rFonts w:ascii="Times New Roman" w:hAnsi="Times New Roman"/>
          <w:sz w:val="20"/>
        </w:rPr>
        <w:t>В специализированных учреждениях милиции все кладовые следует располагать изолированно от блока камерных помещений.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18 Общестроительные конструктивные требования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18.1 Наружные стены следует, как правило, проектировать из полнотелого кирпича или каменных и бетонных конструкций.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Покрытия и перекрытия во всех зданиях специализированных учреждений милиции предусматривать сборные или монолитные железобетонные.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Внутренние стены камер должны выполняться из полнотелого кирпича толщиной не менее 38 см. При меньше</w:t>
      </w:r>
      <w:r>
        <w:rPr>
          <w:rFonts w:ascii="Times New Roman" w:hAnsi="Times New Roman"/>
          <w:sz w:val="20"/>
        </w:rPr>
        <w:t>й толщине стены необходимо армировать. В зданиях каркасной конструкции камеры следует отделять друг от друга и от соседних помещений железобетонными перегородками (при невозможности устройства кирпичных стен).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Внутренние поверхности наружных кирпичных стен камер толщиной менее 50 см, </w:t>
      </w:r>
      <w:proofErr w:type="spellStart"/>
      <w:r>
        <w:rPr>
          <w:rFonts w:ascii="Times New Roman" w:hAnsi="Times New Roman"/>
          <w:sz w:val="20"/>
        </w:rPr>
        <w:t>a</w:t>
      </w:r>
      <w:proofErr w:type="spellEnd"/>
      <w:r>
        <w:rPr>
          <w:rFonts w:ascii="Times New Roman" w:hAnsi="Times New Roman"/>
          <w:sz w:val="20"/>
        </w:rPr>
        <w:t xml:space="preserve"> также внутренних стен, отделяющих камеры от служебно-хозяйственных помещений, должны укрепляться арматурной сеткой.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18.2 Внутренние поверхности стен камер, карцеров и медицинских изоляторов следует штукатурить гладко и окраши</w:t>
      </w:r>
      <w:r>
        <w:rPr>
          <w:rFonts w:ascii="Times New Roman" w:hAnsi="Times New Roman"/>
          <w:sz w:val="20"/>
        </w:rPr>
        <w:t>вать клеевой краской.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18.3 Полы в камерах и карцерах следует  устраивать дощатые </w:t>
      </w:r>
      <w:proofErr w:type="spellStart"/>
      <w:r>
        <w:rPr>
          <w:rFonts w:ascii="Times New Roman" w:hAnsi="Times New Roman"/>
          <w:sz w:val="20"/>
        </w:rPr>
        <w:t>беспустотные</w:t>
      </w:r>
      <w:proofErr w:type="spellEnd"/>
      <w:r>
        <w:rPr>
          <w:rFonts w:ascii="Times New Roman" w:hAnsi="Times New Roman"/>
          <w:sz w:val="20"/>
        </w:rPr>
        <w:t xml:space="preserve"> с креплением к </w:t>
      </w:r>
      <w:proofErr w:type="spellStart"/>
      <w:r>
        <w:rPr>
          <w:rFonts w:ascii="Times New Roman" w:hAnsi="Times New Roman"/>
          <w:sz w:val="20"/>
        </w:rPr>
        <w:t>трапецевидным</w:t>
      </w:r>
      <w:proofErr w:type="spellEnd"/>
      <w:r>
        <w:rPr>
          <w:rFonts w:ascii="Times New Roman" w:hAnsi="Times New Roman"/>
          <w:sz w:val="20"/>
        </w:rPr>
        <w:t xml:space="preserve"> лагам, </w:t>
      </w:r>
      <w:proofErr w:type="spellStart"/>
      <w:r>
        <w:rPr>
          <w:rFonts w:ascii="Times New Roman" w:hAnsi="Times New Roman"/>
          <w:sz w:val="20"/>
        </w:rPr>
        <w:t>втопленным</w:t>
      </w:r>
      <w:proofErr w:type="spellEnd"/>
      <w:r>
        <w:rPr>
          <w:rFonts w:ascii="Times New Roman" w:hAnsi="Times New Roman"/>
          <w:sz w:val="20"/>
        </w:rPr>
        <w:t xml:space="preserve"> в бетонное основание. Полы в медицинских изоляторах и палатах медицинских вытрезвителей следует покрывать монолитными водонепроницаемыми материалами.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В служебных помещениях допускается устройство полов из штучного или щитового паркета.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В помещениях с влажным режимом полы следует предусматривать из керамической плитки.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18.4 В кухонных помещениях с влажным режимом, а т</w:t>
      </w:r>
      <w:r>
        <w:rPr>
          <w:rFonts w:ascii="Times New Roman" w:hAnsi="Times New Roman"/>
          <w:sz w:val="20"/>
        </w:rPr>
        <w:t xml:space="preserve">акже требующих частой влажной уборки стен и перегородок, в помещениях </w:t>
      </w:r>
      <w:proofErr w:type="spellStart"/>
      <w:r>
        <w:rPr>
          <w:rFonts w:ascii="Times New Roman" w:hAnsi="Times New Roman"/>
          <w:sz w:val="20"/>
        </w:rPr>
        <w:t>дезкамер</w:t>
      </w:r>
      <w:proofErr w:type="spellEnd"/>
      <w:r>
        <w:rPr>
          <w:rFonts w:ascii="Times New Roman" w:hAnsi="Times New Roman"/>
          <w:sz w:val="20"/>
        </w:rPr>
        <w:t>, душевых, процедурных, перевязочных, комнатах для мойки и хранения посуды и других подобных помещениях следует предусматривать облицовку стен и перегородок глазурованной плиткой на высоту 1,8 м от пола. В душевых потолки, стены и перегородки выше панели окрашиваются масляной краской.  В гардеробных,  умывальнях и шлюзах санузлов, в местах установки умывальников следует предусматривать панель из глазурованной плитки на 150 мм от п</w:t>
      </w:r>
      <w:r>
        <w:rPr>
          <w:rFonts w:ascii="Times New Roman" w:hAnsi="Times New Roman"/>
          <w:sz w:val="20"/>
        </w:rPr>
        <w:t>ола и на 600 мм над прибором.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18.5 В зданиях специализированных учреждений милиции запрещается покрытие ограждающих конструкций на путях эвакуации масляными красками, красками на </w:t>
      </w:r>
      <w:proofErr w:type="spellStart"/>
      <w:r>
        <w:rPr>
          <w:rFonts w:ascii="Times New Roman" w:hAnsi="Times New Roman"/>
          <w:sz w:val="20"/>
        </w:rPr>
        <w:t>нитрооснове</w:t>
      </w:r>
      <w:proofErr w:type="spellEnd"/>
      <w:r>
        <w:rPr>
          <w:rFonts w:ascii="Times New Roman" w:hAnsi="Times New Roman"/>
          <w:sz w:val="20"/>
        </w:rPr>
        <w:t>, а также отделка (облицовка) сгораемыми материалами.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18.6 Принимаемые проектные решения по внутренней отделке помещений должны соответствовать требованиям СНиП 3.04.01-87  и 3.04.03-85.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19 Санитарно-технические устройства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19.1 Здания специализированных учреждений милиции должны быть оборудованы хозяйственно-питьевым </w:t>
      </w:r>
      <w:r>
        <w:rPr>
          <w:rFonts w:ascii="Times New Roman" w:hAnsi="Times New Roman"/>
          <w:sz w:val="20"/>
        </w:rPr>
        <w:t xml:space="preserve">и противопожарным водопроводом, горячим водоснабжением, водостоками, отоплением, вентиляцией согласно требованиям соответствующих глав СНиП 3.05.01-85, 3.05.06-85, 2.04.05-91, 2.08.02-89*, 2.11.01-85, ВСН-01-89 и данной Инструкции.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Газоснабжение может предусматриваться заданием на проектирование.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19.2 На сетях противопожарного или хозяйственно-питьевого водопровода ИВС, приемников-распределителей, спецприемников следует устанавливать пожарные краны для зданий объемом до 25000 м</w:t>
      </w:r>
      <w:r>
        <w:rPr>
          <w:rFonts w:ascii="Times New Roman" w:hAnsi="Times New Roman"/>
          <w:position w:val="-4"/>
          <w:sz w:val="20"/>
        </w:rPr>
        <w:pict>
          <v:shape id="_x0000_i1080" type="#_x0000_t75" style="width:7.5pt;height:15pt">
            <v:imagedata r:id="rId5" o:title=""/>
          </v:shape>
        </w:pict>
      </w:r>
      <w:r>
        <w:rPr>
          <w:rFonts w:ascii="Times New Roman" w:hAnsi="Times New Roman"/>
          <w:sz w:val="20"/>
        </w:rPr>
        <w:t xml:space="preserve"> из расчета орошения помещен</w:t>
      </w:r>
      <w:r>
        <w:rPr>
          <w:rFonts w:ascii="Times New Roman" w:hAnsi="Times New Roman"/>
          <w:sz w:val="20"/>
        </w:rPr>
        <w:t>ий одной струей с  расходом 2,5 л/с, при объеме здания более 25000 м</w:t>
      </w:r>
      <w:r>
        <w:rPr>
          <w:rFonts w:ascii="Times New Roman" w:hAnsi="Times New Roman"/>
          <w:sz w:val="20"/>
        </w:rPr>
        <w:pict>
          <v:shape id="_x0000_i1081" type="#_x0000_t75" style="width:7.5pt;height:15pt">
            <v:imagedata r:id="rId5" o:title=""/>
          </v:shape>
        </w:pict>
      </w:r>
      <w:r>
        <w:rPr>
          <w:rFonts w:ascii="Times New Roman" w:hAnsi="Times New Roman"/>
          <w:sz w:val="20"/>
        </w:rPr>
        <w:t xml:space="preserve"> - двумя струями с расходом воды на одну струю 2,5 л/с. Для остальных зданий специализированных учреждений милиции следует устанавливать пожарные краны применительно к требованиям соответствующих норм в зависимости от функционального назначения зданий.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19.3 На ответвление от внутренней сети хозяйственно-питьевого водопровода в  коридорах блока камерных помещений и на вводах в камеры должна предусматриваться установка отключающей арматуры.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 xml:space="preserve">19.4 Трубопроводы холодного и горячего водоснабжения, канализационные стояки следует размещать за пределами камер и прокладывать в вертикальных </w:t>
      </w:r>
      <w:proofErr w:type="spellStart"/>
      <w:r>
        <w:rPr>
          <w:rFonts w:ascii="Times New Roman" w:hAnsi="Times New Roman"/>
          <w:sz w:val="20"/>
        </w:rPr>
        <w:t>штрабах</w:t>
      </w:r>
      <w:proofErr w:type="spellEnd"/>
      <w:r>
        <w:rPr>
          <w:rFonts w:ascii="Times New Roman" w:hAnsi="Times New Roman"/>
          <w:sz w:val="20"/>
        </w:rPr>
        <w:t xml:space="preserve"> в стенах со стороны коридора. Отводные трубопроводы к санитарным приборам камер прокладываются в горизонтальных </w:t>
      </w:r>
      <w:proofErr w:type="spellStart"/>
      <w:r>
        <w:rPr>
          <w:rFonts w:ascii="Times New Roman" w:hAnsi="Times New Roman"/>
          <w:sz w:val="20"/>
        </w:rPr>
        <w:t>штрабах</w:t>
      </w:r>
      <w:proofErr w:type="spellEnd"/>
      <w:r>
        <w:rPr>
          <w:rFonts w:ascii="Times New Roman" w:hAnsi="Times New Roman"/>
          <w:sz w:val="20"/>
        </w:rPr>
        <w:t xml:space="preserve"> скрыто.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19.5 Подводку холодной и горячей воды следует предусматривать  к умывальникам  в камерах, медицинским изоляторам  для больных, изоляторам для вновь поступивших, помещениям здравпунктов, фотолабораторий, бытовой комнате и санузлов дл</w:t>
      </w:r>
      <w:r>
        <w:rPr>
          <w:rFonts w:ascii="Times New Roman" w:hAnsi="Times New Roman"/>
          <w:sz w:val="20"/>
        </w:rPr>
        <w:t xml:space="preserve">я персонала, к раковинам в комнатах для личного состава, чистки оружия, в помещении аккумуляторной, электрокипятильнику в комнатах подогрева пищи, к приборам кабин личной гигиены, к душевым установкам в санитарных пропускниках и душевым личного состава, к поливочным кранам. 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19.6 В здравпунктах следует предусматривать установку умывальника с локтевым смесителем.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Комнаты подогрева пищи, хранения посуды и термосов  необходимо оборудовать раковиной, </w:t>
      </w:r>
      <w:proofErr w:type="spellStart"/>
      <w:r>
        <w:rPr>
          <w:rFonts w:ascii="Times New Roman" w:hAnsi="Times New Roman"/>
          <w:sz w:val="20"/>
        </w:rPr>
        <w:t>трехгнездовой</w:t>
      </w:r>
      <w:proofErr w:type="spellEnd"/>
      <w:r>
        <w:rPr>
          <w:rFonts w:ascii="Times New Roman" w:hAnsi="Times New Roman"/>
          <w:sz w:val="20"/>
        </w:rPr>
        <w:t xml:space="preserve"> ванной для мытья посуды, ванной для мытья </w:t>
      </w:r>
      <w:proofErr w:type="spellStart"/>
      <w:r>
        <w:rPr>
          <w:rFonts w:ascii="Times New Roman" w:hAnsi="Times New Roman"/>
          <w:sz w:val="20"/>
        </w:rPr>
        <w:t>теро</w:t>
      </w:r>
      <w:r>
        <w:rPr>
          <w:rFonts w:ascii="Times New Roman" w:hAnsi="Times New Roman"/>
          <w:sz w:val="20"/>
        </w:rPr>
        <w:t>мосов</w:t>
      </w:r>
      <w:proofErr w:type="spellEnd"/>
      <w:r>
        <w:rPr>
          <w:rFonts w:ascii="Times New Roman" w:hAnsi="Times New Roman"/>
          <w:sz w:val="20"/>
        </w:rPr>
        <w:t xml:space="preserve">, трапом диаметром 100 мм, поливочным краном с подведением холодной и горячей воды.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Кладовые уборочного инвентаря следует оборудовать раковиной для мытья рук,  трапом, диаметром 50 мм, поливочным краном с подведением холодной и горячей воды и </w:t>
      </w:r>
      <w:proofErr w:type="spellStart"/>
      <w:r>
        <w:rPr>
          <w:rFonts w:ascii="Times New Roman" w:hAnsi="Times New Roman"/>
          <w:sz w:val="20"/>
        </w:rPr>
        <w:t>полотенцесушителем</w:t>
      </w:r>
      <w:proofErr w:type="spellEnd"/>
      <w:r>
        <w:rPr>
          <w:rFonts w:ascii="Times New Roman" w:hAnsi="Times New Roman"/>
          <w:sz w:val="20"/>
        </w:rPr>
        <w:t>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В камере для временного хранения пищевых  отходов  следует предусматривать поливочный кран с подведением холодной и горячей воды и трап,  диаметром 100 мм.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В помещениях, оборудованных ванной или душем, за исключением санпропускников, следует п</w:t>
      </w:r>
      <w:r>
        <w:rPr>
          <w:rFonts w:ascii="Times New Roman" w:hAnsi="Times New Roman"/>
          <w:sz w:val="20"/>
        </w:rPr>
        <w:t xml:space="preserve">редусматривать </w:t>
      </w:r>
      <w:proofErr w:type="spellStart"/>
      <w:r>
        <w:rPr>
          <w:rFonts w:ascii="Times New Roman" w:hAnsi="Times New Roman"/>
          <w:sz w:val="20"/>
        </w:rPr>
        <w:t>полотенцесушители</w:t>
      </w:r>
      <w:proofErr w:type="spellEnd"/>
      <w:r>
        <w:rPr>
          <w:rFonts w:ascii="Times New Roman" w:hAnsi="Times New Roman"/>
          <w:sz w:val="20"/>
        </w:rPr>
        <w:t>, присоединяемые к системам горячего водоснабжения.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Санузлы   для   малолетних   детей   в   приемниках-распределителях   для несовершеннолетних следует оборудовать детскими умывальниками с туалетным краном и детскими унитазами.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19.7 Регулировку температуры горячей воды, подаваемой к душам санпропускников, следует предусматривать через общий смеситель, располагаемый за пределами помещения.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Для обеспечения необходимой температуры горячий воды для мойки посуды и термосов следуе</w:t>
      </w:r>
      <w:r>
        <w:rPr>
          <w:rFonts w:ascii="Times New Roman" w:hAnsi="Times New Roman"/>
          <w:sz w:val="20"/>
        </w:rPr>
        <w:t>т предусматривать местные водонагреватели.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19.8 В </w:t>
      </w:r>
      <w:proofErr w:type="spellStart"/>
      <w:r>
        <w:rPr>
          <w:rFonts w:ascii="Times New Roman" w:hAnsi="Times New Roman"/>
          <w:sz w:val="20"/>
        </w:rPr>
        <w:t>неканализованных</w:t>
      </w:r>
      <w:proofErr w:type="spellEnd"/>
      <w:r>
        <w:rPr>
          <w:rFonts w:ascii="Times New Roman" w:hAnsi="Times New Roman"/>
          <w:sz w:val="20"/>
        </w:rPr>
        <w:t xml:space="preserve"> районах допускается проектировать одно и двухэтажные здания ИВС и специальные приемники с выгребами и </w:t>
      </w:r>
      <w:proofErr w:type="spellStart"/>
      <w:r>
        <w:rPr>
          <w:rFonts w:ascii="Times New Roman" w:hAnsi="Times New Roman"/>
          <w:sz w:val="20"/>
        </w:rPr>
        <w:t>люфт-клозетами</w:t>
      </w:r>
      <w:proofErr w:type="spellEnd"/>
      <w:r>
        <w:rPr>
          <w:rFonts w:ascii="Times New Roman" w:hAnsi="Times New Roman"/>
          <w:sz w:val="20"/>
        </w:rPr>
        <w:t>, с возможностью устройства канализации в дальнейшем.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19.9 В зданиях специализированных учреждений милиции, как правило, следует предусматривать однотрубные регулируемые центральные системы отопления, в  соответствии с требованиями СНиП 2.08.02-89*  и СНиП 2.04.05-91.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Установка арматуры, в том числе терморегулирующей, к нагрева</w:t>
      </w:r>
      <w:r>
        <w:rPr>
          <w:rFonts w:ascii="Times New Roman" w:hAnsi="Times New Roman"/>
          <w:sz w:val="20"/>
        </w:rPr>
        <w:t>тельным приборам, расположенным в помещениях с постоянным пребыванием задержанных и арестованных, не допускается.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19.10 В помещениях специализированных учреждений милиции, как правило, следует предусматривать приточно-вытяжную вентиляцию с механическим и естественным побуждением.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Расчетная температура воздуха в отопительный период и кратность воздухообмена в служебных помещениях и кабинетах в зависимости от их назначения принимается в соответствии со СНиП 2.08.02-89* и "Пособием по проектированию" к СНиП 2.</w:t>
      </w:r>
      <w:r>
        <w:rPr>
          <w:rFonts w:ascii="Times New Roman" w:hAnsi="Times New Roman"/>
          <w:sz w:val="20"/>
        </w:rPr>
        <w:t>08.02-89* и п. 8.6 данной Инструкции.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В помещениях карцеров, камер, изоляторов для вновь поступивших и палат для вытрезвления специализированных учреждений милиции температура воздуха в холодный период и воздухообмен принимается по таблице 22.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Таблица 22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3645"/>
        <w:gridCol w:w="1365"/>
        <w:gridCol w:w="1500"/>
        <w:gridCol w:w="171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3645" w:type="dxa"/>
            <w:tcBorders>
              <w:top w:val="single" w:sz="6" w:space="0" w:color="auto"/>
              <w:lef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Помещения 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Температура воздуха в </w:t>
            </w:r>
          </w:p>
        </w:tc>
        <w:tc>
          <w:tcPr>
            <w:tcW w:w="32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Кратность воздухообмена в 1 ч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645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1365" w:type="dxa"/>
            <w:tcBorders>
              <w:lef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холодный период °С 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приток воздуха</w:t>
            </w:r>
          </w:p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удаление воздуха</w:t>
            </w:r>
          </w:p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645" w:type="dxa"/>
            <w:tcBorders>
              <w:top w:val="single" w:sz="6" w:space="0" w:color="auto"/>
              <w:left w:val="single" w:sz="6" w:space="0" w:color="auto"/>
            </w:tcBorders>
          </w:tcPr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Палаты медицинских вытрезвителей</w:t>
            </w:r>
          </w:p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 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645" w:type="dxa"/>
            <w:tcBorders>
              <w:left w:val="single" w:sz="6" w:space="0" w:color="auto"/>
              <w:bottom w:val="single" w:sz="6" w:space="0" w:color="auto"/>
            </w:tcBorders>
          </w:tcPr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 Камеры, изоляторы для вновь прибывших, карцеры</w:t>
            </w:r>
          </w:p>
          <w:p w:rsidR="00000000" w:rsidRDefault="002C0CA3">
            <w:pPr>
              <w:widowControl/>
              <w:ind w:firstLine="37"/>
              <w:rPr>
                <w:rFonts w:ascii="Times New Roman" w:hAnsi="Times New Roman"/>
                <w:sz w:val="20"/>
              </w:rPr>
            </w:pPr>
          </w:p>
        </w:tc>
        <w:tc>
          <w:tcPr>
            <w:tcW w:w="136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</w:t>
            </w:r>
          </w:p>
        </w:tc>
        <w:tc>
          <w:tcPr>
            <w:tcW w:w="15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Из расчета разбавлени</w:t>
            </w:r>
            <w:r>
              <w:rPr>
                <w:rFonts w:ascii="Times New Roman" w:hAnsi="Times New Roman"/>
                <w:sz w:val="20"/>
              </w:rPr>
              <w:t>я СО</w:t>
            </w:r>
            <w:r>
              <w:rPr>
                <w:rFonts w:ascii="Times New Roman" w:hAnsi="Times New Roman"/>
                <w:position w:val="-10"/>
                <w:sz w:val="20"/>
              </w:rPr>
              <w:pict>
                <v:shape id="_x0000_i1082" type="#_x0000_t75" style="width:7.5pt;height:14.25pt">
                  <v:imagedata r:id="rId8" o:title=""/>
                </v:shape>
              </w:pict>
            </w:r>
            <w:r>
              <w:rPr>
                <w:rFonts w:ascii="Times New Roman" w:hAnsi="Times New Roman"/>
                <w:sz w:val="20"/>
              </w:rPr>
              <w:t xml:space="preserve"> 46 м</w:t>
            </w:r>
            <w:r>
              <w:rPr>
                <w:rFonts w:ascii="Times New Roman" w:hAnsi="Times New Roman"/>
                <w:sz w:val="20"/>
              </w:rPr>
              <w:pict>
                <v:shape id="_x0000_i1083" type="#_x0000_t75" style="width:7.5pt;height:15pt">
                  <v:imagedata r:id="rId5" o:title=""/>
                </v:shape>
              </w:pict>
            </w:r>
            <w:r>
              <w:rPr>
                <w:rFonts w:ascii="Times New Roman" w:hAnsi="Times New Roman"/>
                <w:sz w:val="20"/>
              </w:rPr>
              <w:t>/ч на 1 чел.</w:t>
            </w:r>
          </w:p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Естественная в размере притока </w:t>
            </w:r>
          </w:p>
        </w:tc>
      </w:tr>
    </w:tbl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19.11 В камерах, изоляторах, для вновь прибывших и карцерах следует предусматривать вытяжную вентиляцию с естественным побуждением через </w:t>
      </w:r>
      <w:proofErr w:type="spellStart"/>
      <w:r>
        <w:rPr>
          <w:rFonts w:ascii="Times New Roman" w:hAnsi="Times New Roman"/>
          <w:sz w:val="20"/>
        </w:rPr>
        <w:t>внутристенные</w:t>
      </w:r>
      <w:proofErr w:type="spellEnd"/>
      <w:r>
        <w:rPr>
          <w:rFonts w:ascii="Times New Roman" w:hAnsi="Times New Roman"/>
          <w:sz w:val="20"/>
        </w:rPr>
        <w:t xml:space="preserve"> каналы.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Подачу приточного воздуха непосредственно в помещения следует предусматривать для медицинских изоляторов, палат медицинских вытрезвителей, изоляторов вновь поступивших, камер и карцеров с расположением приточных воздуховодов в коридорах вдоль продольной  стены и установкой на ответвлениях к ка</w:t>
      </w:r>
      <w:r>
        <w:rPr>
          <w:rFonts w:ascii="Times New Roman" w:hAnsi="Times New Roman"/>
          <w:sz w:val="20"/>
        </w:rPr>
        <w:t>мерам, карцерам и изоляторам, для вновь прибывших, с установкой шумоглушителей.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Приточные и вытяжные отверстия следует располагать под потолком и ограждать металлическими решетками.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19.12 Самостоятельные вентиляционные системы должны быть предусмотрены для санитарного пропускника, инфекционных изоляторов.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19.13 Забор наружного воздуха приточными системами должен производиться через воздухозаборные решетки в наружных стенах на высоте не менее 2,0 м от земли.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Расход воздуха в камерных помещениях следует опре</w:t>
      </w:r>
      <w:r>
        <w:rPr>
          <w:rFonts w:ascii="Times New Roman" w:hAnsi="Times New Roman"/>
          <w:sz w:val="20"/>
        </w:rPr>
        <w:t>делять из условий растворения двуокиси углерода ( CO</w:t>
      </w:r>
      <w:r>
        <w:rPr>
          <w:rFonts w:ascii="Times New Roman" w:hAnsi="Times New Roman"/>
          <w:position w:val="-10"/>
          <w:sz w:val="20"/>
        </w:rPr>
        <w:pict>
          <v:shape id="_x0000_i1084" type="#_x0000_t75" style="width:7.5pt;height:14.25pt">
            <v:imagedata r:id="rId8" o:title=""/>
          </v:shape>
        </w:pict>
      </w:r>
      <w:r>
        <w:rPr>
          <w:rFonts w:ascii="Times New Roman" w:hAnsi="Times New Roman"/>
          <w:sz w:val="20"/>
        </w:rPr>
        <w:t>) во внутреннем воздухе до предельно допустимых концентраций (ПДК).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Требуемый воздухообмен на одного человека в камере следует определять из условий: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выделение СО</w:t>
      </w:r>
      <w:r>
        <w:rPr>
          <w:rFonts w:ascii="Times New Roman" w:hAnsi="Times New Roman"/>
          <w:sz w:val="20"/>
        </w:rPr>
        <w:pict>
          <v:shape id="_x0000_i1085" type="#_x0000_t75" style="width:7.5pt;height:14.25pt">
            <v:imagedata r:id="rId8" o:title=""/>
          </v:shape>
        </w:pict>
      </w:r>
      <w:r>
        <w:rPr>
          <w:rFonts w:ascii="Times New Roman" w:hAnsi="Times New Roman"/>
          <w:sz w:val="20"/>
        </w:rPr>
        <w:t xml:space="preserve"> одним человеком - 23 л/г;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ПДК СО</w:t>
      </w:r>
      <w:r>
        <w:rPr>
          <w:rFonts w:ascii="Times New Roman" w:hAnsi="Times New Roman"/>
          <w:sz w:val="20"/>
        </w:rPr>
        <w:pict>
          <v:shape id="_x0000_i1086" type="#_x0000_t75" style="width:7.5pt;height:14.25pt">
            <v:imagedata r:id="rId8" o:title=""/>
          </v:shape>
        </w:pict>
      </w:r>
      <w:r>
        <w:rPr>
          <w:rFonts w:ascii="Times New Roman" w:hAnsi="Times New Roman"/>
          <w:sz w:val="20"/>
        </w:rPr>
        <w:t xml:space="preserve"> во внутреннем воздухе    - 1 л/м</w:t>
      </w:r>
      <w:r>
        <w:rPr>
          <w:rFonts w:ascii="Times New Roman" w:hAnsi="Times New Roman"/>
          <w:sz w:val="20"/>
        </w:rPr>
        <w:pict>
          <v:shape id="_x0000_i1087" type="#_x0000_t75" style="width:7.5pt;height:15pt">
            <v:imagedata r:id="rId5" o:title=""/>
          </v:shape>
        </w:pict>
      </w:r>
      <w:r>
        <w:rPr>
          <w:rFonts w:ascii="Times New Roman" w:hAnsi="Times New Roman"/>
          <w:sz w:val="20"/>
        </w:rPr>
        <w:t>;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ПДК СО</w:t>
      </w:r>
      <w:r>
        <w:rPr>
          <w:rFonts w:ascii="Times New Roman" w:hAnsi="Times New Roman"/>
          <w:sz w:val="20"/>
        </w:rPr>
        <w:pict>
          <v:shape id="_x0000_i1088" type="#_x0000_t75" style="width:7.5pt;height:14.25pt">
            <v:imagedata r:id="rId8" o:title=""/>
          </v:shape>
        </w:pict>
      </w:r>
      <w:r>
        <w:rPr>
          <w:rFonts w:ascii="Times New Roman" w:hAnsi="Times New Roman"/>
          <w:sz w:val="20"/>
        </w:rPr>
        <w:t xml:space="preserve"> в наружном воздухе         -  0,5 л/м</w:t>
      </w:r>
      <w:r>
        <w:rPr>
          <w:rFonts w:ascii="Times New Roman" w:hAnsi="Times New Roman"/>
          <w:sz w:val="20"/>
        </w:rPr>
        <w:pict>
          <v:shape id="_x0000_i1089" type="#_x0000_t75" style="width:7.5pt;height:15pt">
            <v:imagedata r:id="rId5" o:title=""/>
          </v:shape>
        </w:pict>
      </w:r>
      <w:r>
        <w:rPr>
          <w:rFonts w:ascii="Times New Roman" w:hAnsi="Times New Roman"/>
          <w:sz w:val="20"/>
        </w:rPr>
        <w:t>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Система кондиционирования воздуха предусматривается в соответствии со СНиП 2.04.05-91 и заданиями на проектирование.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20 Электротехнические устройства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20.1 Электротехнические</w:t>
      </w:r>
      <w:r>
        <w:rPr>
          <w:rFonts w:ascii="Times New Roman" w:hAnsi="Times New Roman"/>
          <w:sz w:val="20"/>
        </w:rPr>
        <w:t xml:space="preserve"> устройства и искусственное освещение в специализированных учреждениях милиции должны проектироваться в соответствии с главой СНиП по проектированию искусственного освещения и "Правилами устройства электроустановок" (ПУЭ) и ВСН "Электрооборудование жилых и общественных зданий".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20.2 Для общего освещения служебных помещений специализированных учреждений милиции следует, как правило, предусматривать люминесцентные лампы.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Камеры, карцеры, изоляторы и палаты должны освещаться лампами  накаливания.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Освещенность</w:t>
      </w:r>
      <w:r>
        <w:rPr>
          <w:rFonts w:ascii="Times New Roman" w:hAnsi="Times New Roman"/>
          <w:sz w:val="20"/>
        </w:rPr>
        <w:t xml:space="preserve"> помещений на уровне  стола камер,  медицинских изоляторов для больных, изоляторов для вновь поступивших и палат специализированных учреждений милиции должна быть 50 лк.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20.3 Во всех зданиях специализированных учреждений милиции необходимо предусматривать электрическое рабочее, эвакуационное и аварийное освещение.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20.4 Аварийное освещение следует предусматривать в вестибюлях, коридорах, на лестничных площадках, в камерах, карцерах, изоляторах, палатах, в комнатах дежурных, охранных сооружениях ИВС.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20.5 В к</w:t>
      </w:r>
      <w:r>
        <w:rPr>
          <w:rFonts w:ascii="Times New Roman" w:hAnsi="Times New Roman"/>
          <w:sz w:val="20"/>
        </w:rPr>
        <w:t>амерах, карцерах и других режимных помещениях электропроводку следует устраивать скрыто под штукатуркой. Электрические лампы для освещения камер, карцеров и других режимных помещений следует размещать в нишах над дверью или на потолке и надежно ограждать их металлическими решетками или сетками.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>Выключатели рабочего освещения камер, карцеров и медицинских изоляторов должны устанавливаться в коридорах у входов в эти помещения, дежурного освещения - в комнате дежурного.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20.6  В коридорах блока камерных помещен</w:t>
      </w:r>
      <w:r>
        <w:rPr>
          <w:rFonts w:ascii="Times New Roman" w:hAnsi="Times New Roman"/>
          <w:sz w:val="20"/>
        </w:rPr>
        <w:t>ий на каждые 2-4 камеры, а также около санитарных узлов должны быть установлены штепсельные розетки для включения переносных светильников местного освещения.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20.7 Вызывная сигнализация должна предусматриваться в камерах, карцерах, медицинских изоляторах и палатах для подачи светового сигнала на табло к дежурным по камерным блокам и устройство светового сигнала в коридоре над дверными проемами.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20.8 Электропитание потребителей 1-ой категории приемных станций пожарно-охранной сигнализации и запирающих устройс</w:t>
      </w:r>
      <w:r>
        <w:rPr>
          <w:rFonts w:ascii="Times New Roman" w:hAnsi="Times New Roman"/>
          <w:sz w:val="20"/>
        </w:rPr>
        <w:t>тв (электромеханических замков) специального типа для двери камер, карцеров и медицинских изоляторов необходимо предусматривать от двух независимых источников, а управление  запирающими устройствами должно обеспечивать одновременную разблокировку всех электромеханических замков при отключении источников электропитания.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20.9 Освещение периметра охраняемых территорий специализированных учреждений милиции следует предусматривать с учетом обзора его телекамерами в ночное время суток.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21 Слаботочные устройства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21.1 В специализированных учреждениях милиции необходимо предусматривать следующие виды связи и сигнализации: городскую (районную), оперативную и административно-хозяйственную телефонную связь, радиосвязь, радиофикацию, охранную, тревожную, автоматическую пожарную сигнализации и системы оповещения о пожаре.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21.2 Телефонная связь от городской или районной АТС должна предусматриваться в комнатах дежурных, в кабинетах руководства, врачей, комнатах специальных частей, бухгалтерии, секретарей-делопроизводителе</w:t>
      </w:r>
      <w:r>
        <w:rPr>
          <w:rFonts w:ascii="Times New Roman" w:hAnsi="Times New Roman"/>
          <w:sz w:val="20"/>
        </w:rPr>
        <w:t xml:space="preserve">й и других помещениях, определяемых заданием на проектирование.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21.3 Оперативная телефонная связь от коммутатора, оборудуемого в комнате дежурного по учреждению, должна предусматриваться в кабинетах руководства, следователей, в комнатах свиданий, на внутренних постах у камер, карцеров и медицинских изоляторов, в КПП. На посту у прогулочных дворов, по периметру ограждения устанавливаются выносные розетки  для подключения к внутренней телефонной связи. В других помещениях оперативная телефонная  связь устана</w:t>
      </w:r>
      <w:r>
        <w:rPr>
          <w:rFonts w:ascii="Times New Roman" w:hAnsi="Times New Roman"/>
          <w:sz w:val="20"/>
        </w:rPr>
        <w:t>вливается по заданиям на проектирование.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Оперативная телефонная связь в медицинских вытрезвителях не предусматривается.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21.4 В комнатах дежурного, в кабинетах начальников ИВС, медицинских вытрезвителей, специальных приемников и приемников-распределителей устанавливаются телефоны оперативной связи с дежурной частью </w:t>
      </w:r>
      <w:proofErr w:type="spellStart"/>
      <w:r>
        <w:rPr>
          <w:rFonts w:ascii="Times New Roman" w:hAnsi="Times New Roman"/>
          <w:sz w:val="20"/>
        </w:rPr>
        <w:t>горрайлиноргана</w:t>
      </w:r>
      <w:proofErr w:type="spellEnd"/>
      <w:r>
        <w:rPr>
          <w:rFonts w:ascii="Times New Roman" w:hAnsi="Times New Roman"/>
          <w:sz w:val="20"/>
        </w:rPr>
        <w:t xml:space="preserve"> внутренних дел.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21.5 Административно-хозяйственная телефонная связь должна предусматриваться в специальных приемниках и приемниках-распределителях.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Телефонные аппараты устанавливаю</w:t>
      </w:r>
      <w:r>
        <w:rPr>
          <w:rFonts w:ascii="Times New Roman" w:hAnsi="Times New Roman"/>
          <w:sz w:val="20"/>
        </w:rPr>
        <w:t>тся: во всех служебных кабинетах и помещениях с постоянным местом работы личного состава, а также в комнатах психологической разгрузки, классах службы и залах совещания.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21.6 Для организации радиосвязи в отдельно стоящих зданиях ИВС, приемников-распределителей и медицинских вытрезвителей с лимитом наполнения 30 и более коек стационарные радиостанции УКВ следует устанавливать в аппаратной помещения дежурного по учреждению.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На крышах этих учреждений следует предусматривать устройство радиомачт, высота которых</w:t>
      </w:r>
      <w:r>
        <w:rPr>
          <w:rFonts w:ascii="Times New Roman" w:hAnsi="Times New Roman"/>
          <w:sz w:val="20"/>
        </w:rPr>
        <w:t xml:space="preserve"> определяется заданиями на проектирование.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21.7 Радиофикация органов внутренних дел (милиции) должна предусматриваться от городской (районной) радиотрансляционной сети и радиотрансляционного узла учреждения.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Абонентские громкоговорители (</w:t>
      </w:r>
      <w:proofErr w:type="spellStart"/>
      <w:r>
        <w:rPr>
          <w:rFonts w:ascii="Times New Roman" w:hAnsi="Times New Roman"/>
          <w:sz w:val="20"/>
        </w:rPr>
        <w:t>радиодинамики</w:t>
      </w:r>
      <w:proofErr w:type="spellEnd"/>
      <w:r>
        <w:rPr>
          <w:rFonts w:ascii="Times New Roman" w:hAnsi="Times New Roman"/>
          <w:sz w:val="20"/>
        </w:rPr>
        <w:t xml:space="preserve">) устанавливаются  в кабинетах руководства учреждений, во всех служебных кабинетах, комнатах психологической разгрузки, классах службы, в камерах, карцерах, палатах, изоляторах.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21.8 В камерах, карцерах и изоляторах </w:t>
      </w:r>
      <w:proofErr w:type="spellStart"/>
      <w:r>
        <w:rPr>
          <w:rFonts w:ascii="Times New Roman" w:hAnsi="Times New Roman"/>
          <w:sz w:val="20"/>
        </w:rPr>
        <w:t>радиодинамики</w:t>
      </w:r>
      <w:proofErr w:type="spellEnd"/>
      <w:r>
        <w:rPr>
          <w:rFonts w:ascii="Times New Roman" w:hAnsi="Times New Roman"/>
          <w:sz w:val="20"/>
        </w:rPr>
        <w:t xml:space="preserve"> с автономными регуляторами г</w:t>
      </w:r>
      <w:r>
        <w:rPr>
          <w:rFonts w:ascii="Times New Roman" w:hAnsi="Times New Roman"/>
          <w:sz w:val="20"/>
        </w:rPr>
        <w:t>ромкости необходимо устанавливать в нишах стен и ограждать металлической решеткой. Отключение радио в этих помещениях следует предусматривать из коридора.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21.9 Оборудование охранно-тревожной сигнализацией помещений  специализированных учреждений милиции, кроме медицинских вытрезвителей и приемников-распределителей для </w:t>
      </w:r>
      <w:r>
        <w:rPr>
          <w:rFonts w:ascii="Times New Roman" w:hAnsi="Times New Roman"/>
          <w:sz w:val="20"/>
        </w:rPr>
        <w:lastRenderedPageBreak/>
        <w:t>несовершеннолетних, следует выполнять в соответствии с требованиями ведомственных технических условий РД 78.143-92 и РД 78.147-93 МВД России.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21.10 Средствами охранной сигнализации оборудуются</w:t>
      </w:r>
      <w:r>
        <w:rPr>
          <w:rFonts w:ascii="Times New Roman" w:hAnsi="Times New Roman"/>
          <w:sz w:val="20"/>
        </w:rPr>
        <w:t xml:space="preserve"> строительные конструкции периметра первых этажей, при этом блокировать: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окна на открывание и разбитие;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центральные входные двери на открывание;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двери запасного выхода на открывание и пролом;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вентиляционные каналы и тепловые вводы размерами 200 мм и более на разрушение и ударное воздействие: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двери помещений, в зависимости от степени важности, на открывание и пролом.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В целях быстрого определения места проникновения посторонних лиц необходимо периметры зданий разделять на охраняемые зоны (фасад, тыл, торцы зд</w:t>
      </w:r>
      <w:r>
        <w:rPr>
          <w:rFonts w:ascii="Times New Roman" w:hAnsi="Times New Roman"/>
          <w:sz w:val="20"/>
        </w:rPr>
        <w:t>аний и т.д.). Средства сигнализации зон выделяются в самостоятельные шлейфы, которые подключаются к отдельным номерам концентраторов, установленных в дежурных частях.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Помещения второго и последующих этажей оборудуются охранной сигнализацией исходя из возможности проникновения в них посторонних лиц или вероятности побегов арестованных или задержанных.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В обязательном порядке подлежат оборудованию средствами охранной сигнализации помещения: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комната для хранения оружия и боеприпасов;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комната   для  хранения сре</w:t>
      </w:r>
      <w:r>
        <w:rPr>
          <w:rFonts w:ascii="Times New Roman" w:hAnsi="Times New Roman"/>
          <w:sz w:val="20"/>
        </w:rPr>
        <w:t>дств защиты и специальных средств;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комната хранения документации (спецотдела);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комната  хранения вещественных доказательств и личных вещей задержанных и арестованных;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комната с хранением архивной документации;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мастерская по ремонту средств связи, охранной сигнализации и оперативной техники;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камеры, карцеры, изоляторы, медицинские изоляторы, палаты;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комната с хранением денежных средств.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Охранная сигнализация  всех помещений выводится на отдельные номера концентраторов,  установленных в дежурной части.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Шлейф</w:t>
      </w:r>
      <w:r>
        <w:rPr>
          <w:rFonts w:ascii="Times New Roman" w:hAnsi="Times New Roman"/>
          <w:sz w:val="20"/>
        </w:rPr>
        <w:t xml:space="preserve"> охранной сигнализации 2-го и 3-го рубежей комнаты хранения оружия и боеприпасов выводится также на отдельный номер пульта централизованной охраны.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21.11 Блокировке датчиками охранной сигнализации не должны подлежать: элементы строительных конструкций, изготовленных из железобетона, наружные стены толщиной 60 см и более, полы камер при толщине бетонного основания не менее 20 см, стены и полы (независимо от толщины), укрепленные арматурной сеткой, полы камер, не имеющие доступа со стороны подполья.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21.12 Изв</w:t>
      </w:r>
      <w:r>
        <w:rPr>
          <w:rFonts w:ascii="Times New Roman" w:hAnsi="Times New Roman"/>
          <w:sz w:val="20"/>
        </w:rPr>
        <w:t>ещатели тревожной сигнализации должны устанавливаться: на внутренних постах у камер, изоляторов, КПП, на посту у прогулочных дворов, в кабинетах врачей, медсестер, бухгалтерии, на рабочих местах с постоянным пребыванием женского персонала, кабинетов следователей и адвокатов, с подачи сигналов тревоги на коммутаторы, устанавливаемые в комнатах дежурных по специализированному  учреждению милиции.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21.13 Специализированные учреждения милиции, расположенные в городах (районах, районах в городах), как правило, до</w:t>
      </w:r>
      <w:r>
        <w:rPr>
          <w:rFonts w:ascii="Times New Roman" w:hAnsi="Times New Roman"/>
          <w:sz w:val="20"/>
        </w:rPr>
        <w:t>лжны оборудоваться  селекторной  связью с городскими (районными, районными в городе) управлениями (отделами) внутренних дел, линейными управлениями (отделами, отделениями) внутренних дел на  транспорте, коммутаторы которых должны размещаться  в кабинетах начальников учреждений.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21.14 В приемниках-распределителях и специальных приемниках необходимо предусматривать установку телетайпа.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21.15 В помещении дежурного медицинского вытрезвителя, кроме средств связи и сигнализации, следует устанавливать аппарат  для</w:t>
      </w:r>
      <w:r>
        <w:rPr>
          <w:rFonts w:ascii="Times New Roman" w:hAnsi="Times New Roman"/>
          <w:sz w:val="20"/>
        </w:rPr>
        <w:t xml:space="preserve"> магнитофонной записи.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21.16 Для систем автоматической пожарной сигнализации следует применять тепловые и дымовые автоматические пожарные извещатели, а также ручные. При выборе автоматических пожарных извещателей  в зависимости от назначения защищаемого помещения следует руководствоваться положениями СНиП 2.04.09-84.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Сигналы пожарной тревоги по отдельным шлейфам сигнализации выводятся, как правило, на самостоятельные приемно-контрольные приборы. Допускается подключить шлейфы пожарной сигнализации к приемно-</w:t>
      </w:r>
      <w:r>
        <w:rPr>
          <w:rFonts w:ascii="Times New Roman" w:hAnsi="Times New Roman"/>
          <w:sz w:val="20"/>
        </w:rPr>
        <w:t xml:space="preserve">контрольным приборам (концентраторам) охранно-тревожной сигнализации, если количество шлейфов менее 10. Сигнал пожарной тревоги должен подаваться </w:t>
      </w:r>
      <w:r>
        <w:rPr>
          <w:rFonts w:ascii="Times New Roman" w:hAnsi="Times New Roman"/>
          <w:sz w:val="20"/>
        </w:rPr>
        <w:lastRenderedPageBreak/>
        <w:t xml:space="preserve">дежурному по учреждению. Система оповещения о пожаре предусматривает установку электрических звонков с сигнальной лампой по центру коридоров и снаружи у входов и рупорных громкоговорителей, располагаемых рядом со звонками, включенных в трансляционный усилитель у дежурного по специальному учреждению милиции.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21.17 Автоматической пожарной сигнализацией  следует обо</w:t>
      </w:r>
      <w:r>
        <w:rPr>
          <w:rFonts w:ascii="Times New Roman" w:hAnsi="Times New Roman"/>
          <w:sz w:val="20"/>
        </w:rPr>
        <w:t xml:space="preserve">рудовать все помещения комплекса зданий специализированных учреждений милиции, за исключением помещений с мокрыми процессами (санузлы, душевые, комнаты для мытья посуды и т.п.).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21.18 ИВС на 100 мест и более должны оборудоваться телевизионными установками для дистанционного наблюдения за задержанными и арестованными, контроля за несением службы нарядами,  с размещением видеоконтрольных устройств в комнатах дежурных и кабинетов начальников учреждений.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21.19 Электропитание средств связи и сигнализации в спе</w:t>
      </w:r>
      <w:r>
        <w:rPr>
          <w:rFonts w:ascii="Times New Roman" w:hAnsi="Times New Roman"/>
          <w:sz w:val="20"/>
        </w:rPr>
        <w:t>циализированных учреждениях  милиции должно осуществляться либо от 2-х независимых источников переменного тока, либо от сети переменного тока и решается в электротехнической части проекта в зависимости от конкретных условий и задания на проектирование.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22 Определение пусковых комплексов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22.1 Состав пускового комплекса  специализированных  учреждений милиции необходимо определять с учетом очередности ввода в эксплуатацию зданий и сооружений.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22.2 В состав пускового комплекса следует включать здание специа</w:t>
      </w:r>
      <w:r>
        <w:rPr>
          <w:rFonts w:ascii="Times New Roman" w:hAnsi="Times New Roman"/>
          <w:sz w:val="20"/>
        </w:rPr>
        <w:t xml:space="preserve">лизированного учреждения милиции, прогулочные дворы при изоляторах временного содержания, ограждения, контрольно-пропускной пункт, инженерные сети и элементы благоустройства, обеспечивающие необходимые санитарно-гигиенические условия.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Приложение А </w:t>
      </w: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(рекомендуемое)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Примерная схема генплана управления внутренних дел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города (района в городе)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pict>
          <v:shape id="_x0000_i1090" type="#_x0000_t75" style="width:273pt;height:198.75pt">
            <v:imagedata r:id="rId9" o:title=""/>
          </v:shape>
        </w:pic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 xml:space="preserve">     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Экспликация зданий и сооружений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1710"/>
        <w:gridCol w:w="5415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 по генплану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41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Наименование зданий и сооружений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41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both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Здание управления внутренних дел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4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Спортивный ко</w:t>
            </w:r>
            <w:r>
              <w:rPr>
                <w:rFonts w:ascii="Times New Roman" w:hAnsi="Times New Roman"/>
                <w:sz w:val="20"/>
              </w:rPr>
              <w:t xml:space="preserve">рпус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4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ИВС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 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4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Приемная площадка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4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КПП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4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Гараж с мойкой автомобилей и очистные сооружения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4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Очистные сооружения дождевых стоков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4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Площадка для задержанного транспорта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4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Помещение для содержания служебных собак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4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Тренировочная площадка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4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Полоса препятствий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4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Площадка для построения личного состава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4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Спортивная площадка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4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Мусоросборник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4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Ограждение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415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Выход из ГО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</w:t>
            </w:r>
          </w:p>
          <w:p w:rsidR="00000000" w:rsidRDefault="002C0CA3">
            <w:pPr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41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Открытая стоянка автотранспорта </w:t>
            </w:r>
          </w:p>
        </w:tc>
      </w:tr>
    </w:tbl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Условные обозначения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4320"/>
        <w:gridCol w:w="267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      </w:t>
            </w:r>
          </w:p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pict>
                <v:shape id="_x0000_i1091" type="#_x0000_t75" style="width:157.5pt;height:70.5pt">
                  <v:imagedata r:id="rId10" o:title=""/>
                </v:shape>
              </w:pict>
            </w:r>
          </w:p>
        </w:tc>
        <w:tc>
          <w:tcPr>
            <w:tcW w:w="2670" w:type="dxa"/>
          </w:tcPr>
          <w:p w:rsidR="00000000" w:rsidRDefault="002C0CA3">
            <w:pPr>
              <w:widowControl/>
              <w:jc w:val="both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Здания, сооружения</w:t>
            </w:r>
          </w:p>
          <w:p w:rsidR="00000000" w:rsidRDefault="002C0CA3">
            <w:pPr>
              <w:widowControl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  <w:r>
              <w:rPr>
                <w:rFonts w:ascii="Times New Roman" w:hAnsi="Times New Roman"/>
                <w:sz w:val="20"/>
              </w:rPr>
              <w:pict>
                <v:shape id="_x0000_i1092" type="#_x0000_t75" style="width:121.5pt;height:58.5pt">
                  <v:imagedata r:id="rId11" o:title=""/>
                </v:shape>
              </w:pict>
            </w:r>
          </w:p>
        </w:tc>
        <w:tc>
          <w:tcPr>
            <w:tcW w:w="2670" w:type="dxa"/>
          </w:tcPr>
          <w:p w:rsidR="00000000" w:rsidRDefault="002C0CA3">
            <w:pPr>
              <w:widowControl/>
              <w:jc w:val="both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Автомобильная дорога</w:t>
            </w:r>
          </w:p>
          <w:p w:rsidR="00000000" w:rsidRDefault="002C0CA3">
            <w:pPr>
              <w:widowControl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000000" w:rsidRDefault="002C0CA3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  </w:t>
            </w:r>
            <w:r>
              <w:rPr>
                <w:rFonts w:ascii="Times New Roman" w:hAnsi="Times New Roman"/>
                <w:sz w:val="20"/>
              </w:rPr>
              <w:pict>
                <v:shape id="_x0000_i1093" type="#_x0000_t75" style="width:87pt;height:27pt">
                  <v:imagedata r:id="rId12" o:title=""/>
                </v:shape>
              </w:pict>
            </w:r>
          </w:p>
        </w:tc>
        <w:tc>
          <w:tcPr>
            <w:tcW w:w="2670" w:type="dxa"/>
          </w:tcPr>
          <w:p w:rsidR="00000000" w:rsidRDefault="002C0CA3">
            <w:pPr>
              <w:widowControl/>
              <w:jc w:val="both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Ограждение территории</w:t>
            </w:r>
          </w:p>
          <w:p w:rsidR="00000000" w:rsidRDefault="002C0CA3">
            <w:pPr>
              <w:widowControl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</w:t>
      </w: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Приложение Б </w:t>
      </w: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(рекомендуемое)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Примерная схема генплана отдела внутренних дел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города (района, района в городе)</w:t>
      </w:r>
    </w:p>
    <w:p w:rsidR="00000000" w:rsidRDefault="002C0CA3">
      <w:pPr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pict>
          <v:shape id="_x0000_i1094" type="#_x0000_t75" style="width:211.5pt;height:192.75pt">
            <v:imagedata r:id="rId13" o:title=""/>
          </v:shape>
        </w:pic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Экспликация зданий и сооружений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1710"/>
        <w:gridCol w:w="681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 по генплану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Наименование зданий и сооружений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Здание отдела внутренних дел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Спортивный корпус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ИВС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 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Приемная площадка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КПП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Гараж с мойкой автомобилей и очистные сооружения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Очистные сооружения дождевых стоков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Площадка для задержанного транспорта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</w:t>
            </w:r>
            <w:r>
              <w:rPr>
                <w:rFonts w:ascii="Times New Roman" w:hAnsi="Times New Roman"/>
                <w:sz w:val="20"/>
              </w:rPr>
              <w:t xml:space="preserve">мещение для содержания служебных собак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Тренировочная площадка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Полоса препятствий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Площадка для построения личного состава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13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Спортивная площадка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Мусоросборник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Ограждение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Выход из ГО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Открытая стоянка автотранспорта </w:t>
            </w:r>
          </w:p>
        </w:tc>
      </w:tr>
    </w:tbl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Условные обозначения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4260"/>
        <w:gridCol w:w="426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4260" w:type="dxa"/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pict>
                <v:shape id="_x0000_i1095" type="#_x0000_t75" style="width:157.5pt;height:70.5pt">
                  <v:imagedata r:id="rId10" o:title=""/>
                </v:shape>
              </w:pict>
            </w:r>
          </w:p>
        </w:tc>
        <w:tc>
          <w:tcPr>
            <w:tcW w:w="4260" w:type="dxa"/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Здания, сооружения</w:t>
            </w:r>
          </w:p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60" w:type="dxa"/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  <w:r>
              <w:rPr>
                <w:rFonts w:ascii="Times New Roman" w:hAnsi="Times New Roman"/>
                <w:sz w:val="20"/>
              </w:rPr>
              <w:pict>
                <v:shape id="_x0000_i1096" type="#_x0000_t75" style="width:121.5pt;height:58.5pt">
                  <v:imagedata r:id="rId11" o:title=""/>
                </v:shape>
              </w:pict>
            </w:r>
          </w:p>
        </w:tc>
        <w:tc>
          <w:tcPr>
            <w:tcW w:w="4260" w:type="dxa"/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Автомобильная дорога</w:t>
            </w:r>
          </w:p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60" w:type="dxa"/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  <w:r>
              <w:rPr>
                <w:rFonts w:ascii="Times New Roman" w:hAnsi="Times New Roman"/>
                <w:sz w:val="20"/>
              </w:rPr>
              <w:pict>
                <v:shape id="_x0000_i1097" type="#_x0000_t75" style="width:87pt;height:27pt">
                  <v:imagedata r:id="rId12" o:title=""/>
                </v:shape>
              </w:pict>
            </w:r>
          </w:p>
        </w:tc>
        <w:tc>
          <w:tcPr>
            <w:tcW w:w="4260" w:type="dxa"/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Ограждение территории</w:t>
            </w:r>
          </w:p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</w:t>
      </w: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Приложение В </w:t>
      </w: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(рекомендуемое)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Примерная схема генплана отдела (отделения милиции)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внутренних дел города (района, района в г</w:t>
      </w:r>
      <w:r>
        <w:rPr>
          <w:rFonts w:ascii="Times New Roman" w:hAnsi="Times New Roman"/>
          <w:sz w:val="20"/>
        </w:rPr>
        <w:t>ороде)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pict>
          <v:shape id="_x0000_i1098" type="#_x0000_t75" style="width:168pt;height:180.75pt">
            <v:imagedata r:id="rId14" o:title=""/>
          </v:shape>
        </w:pic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Экспликация зданий и сооружений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1710"/>
        <w:gridCol w:w="681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 по генплану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Наименование зданий и сооружений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Здание отдела (отделения милиции) внутренних дел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ИВС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Приемная площадка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КПП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Гараж с мойкой автомобилей, ЛОС от мойки машин и дождевых стоков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Площадка для задержанного транспорта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Помещение для содержания служебных собак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Тренировочная площадка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Полоса препятствий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Площадка для построения личного состава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Спортивная площадка </w:t>
            </w:r>
          </w:p>
        </w:tc>
      </w:tr>
    </w:tbl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Условные обозначения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4260"/>
        <w:gridCol w:w="426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4260" w:type="dxa"/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pict>
                <v:shape id="_x0000_i1099" type="#_x0000_t75" style="width:157.5pt;height:70.5pt">
                  <v:imagedata r:id="rId10" o:title=""/>
                </v:shape>
              </w:pict>
            </w:r>
          </w:p>
        </w:tc>
        <w:tc>
          <w:tcPr>
            <w:tcW w:w="4260" w:type="dxa"/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Здания, сооружения</w:t>
            </w:r>
          </w:p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60" w:type="dxa"/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  <w:r>
              <w:rPr>
                <w:rFonts w:ascii="Times New Roman" w:hAnsi="Times New Roman"/>
                <w:sz w:val="20"/>
              </w:rPr>
              <w:pict>
                <v:shape id="_x0000_i1100" type="#_x0000_t75" style="width:121.5pt;height:58.5pt">
                  <v:imagedata r:id="rId11" o:title=""/>
                </v:shape>
              </w:pict>
            </w:r>
          </w:p>
        </w:tc>
        <w:tc>
          <w:tcPr>
            <w:tcW w:w="4260" w:type="dxa"/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Автомобильная дорога</w:t>
            </w:r>
          </w:p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60" w:type="dxa"/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  <w:r>
              <w:rPr>
                <w:rFonts w:ascii="Times New Roman" w:hAnsi="Times New Roman"/>
                <w:sz w:val="20"/>
              </w:rPr>
              <w:pict>
                <v:shape id="_x0000_i1101" type="#_x0000_t75" style="width:87pt;height:27pt">
                  <v:imagedata r:id="rId12" o:title=""/>
                </v:shape>
              </w:pict>
            </w:r>
          </w:p>
        </w:tc>
        <w:tc>
          <w:tcPr>
            <w:tcW w:w="4260" w:type="dxa"/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Ограждение территории</w:t>
            </w:r>
          </w:p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Приложение Г </w:t>
      </w: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(рекомендуемое)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Примерная схема генплана линейного управления (отдела)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внутренних дел на транспорте</w:t>
      </w:r>
    </w:p>
    <w:p w:rsidR="00000000" w:rsidRDefault="002C0CA3">
      <w:pPr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pict>
          <v:shape id="_x0000_i1102" type="#_x0000_t75" style="width:184.5pt;height:193.5pt">
            <v:imagedata r:id="rId15" o:title=""/>
          </v:shape>
        </w:pic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Экспликация зданий и сооружений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1710"/>
        <w:gridCol w:w="681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 по генплану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Наименование зданий и сооружений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Здание линейного управления (отдела) внутренних дел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Спортивный корпус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ИВС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 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Приемная площадка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КПП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Гараж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Мойка автомобилей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Очистные сооружения от мойки машин и дождевых стоков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Полоса п</w:t>
            </w:r>
            <w:r>
              <w:rPr>
                <w:rFonts w:ascii="Times New Roman" w:hAnsi="Times New Roman"/>
                <w:sz w:val="20"/>
              </w:rPr>
              <w:t xml:space="preserve">репятствий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Площадка для построения личного состава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Спортивная площадка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Мусоросборник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Ограждение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Выход из ГО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Открытая стоянка автотранспорта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Помещение для содержания служебных собак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Тренировочная площадка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18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Площадка для задержанного транспорта </w:t>
            </w:r>
          </w:p>
        </w:tc>
      </w:tr>
    </w:tbl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Условные обозначения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4260"/>
        <w:gridCol w:w="426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4260" w:type="dxa"/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  <w:r>
              <w:rPr>
                <w:rFonts w:ascii="Times New Roman" w:hAnsi="Times New Roman"/>
                <w:sz w:val="20"/>
              </w:rPr>
              <w:pict>
                <v:shape id="_x0000_i1103" type="#_x0000_t75" style="width:157.5pt;height:70.5pt">
                  <v:imagedata r:id="rId10" o:title=""/>
                </v:shape>
              </w:pict>
            </w:r>
          </w:p>
        </w:tc>
        <w:tc>
          <w:tcPr>
            <w:tcW w:w="4260" w:type="dxa"/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Здания, сооружения</w:t>
            </w:r>
          </w:p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60" w:type="dxa"/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  <w:r>
              <w:rPr>
                <w:rFonts w:ascii="Times New Roman" w:hAnsi="Times New Roman"/>
                <w:sz w:val="20"/>
              </w:rPr>
              <w:pict>
                <v:shape id="_x0000_i1104" type="#_x0000_t75" style="width:121.5pt;height:58.5pt">
                  <v:imagedata r:id="rId11" o:title=""/>
                </v:shape>
              </w:pict>
            </w:r>
          </w:p>
        </w:tc>
        <w:tc>
          <w:tcPr>
            <w:tcW w:w="4260" w:type="dxa"/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Автомобильная дорога</w:t>
            </w:r>
          </w:p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60" w:type="dxa"/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  <w:r>
              <w:rPr>
                <w:rFonts w:ascii="Times New Roman" w:hAnsi="Times New Roman"/>
                <w:sz w:val="20"/>
              </w:rPr>
              <w:pict>
                <v:shape id="_x0000_i1105" type="#_x0000_t75" style="width:87pt;height:27pt">
                  <v:imagedata r:id="rId12" o:title=""/>
                </v:shape>
              </w:pict>
            </w:r>
          </w:p>
        </w:tc>
        <w:tc>
          <w:tcPr>
            <w:tcW w:w="4260" w:type="dxa"/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Ограждение территории</w:t>
            </w:r>
          </w:p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Приложение Д </w:t>
      </w: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(рекомендуемое)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Примерная схема генплана отдельно стоящего изолятора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вр</w:t>
      </w:r>
      <w:r>
        <w:rPr>
          <w:rFonts w:ascii="Times New Roman" w:hAnsi="Times New Roman"/>
          <w:sz w:val="20"/>
        </w:rPr>
        <w:t>еменного содержания (ИВС)</w:t>
      </w:r>
    </w:p>
    <w:p w:rsidR="00000000" w:rsidRDefault="002C0CA3">
      <w:pPr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pict>
          <v:shape id="_x0000_i1106" type="#_x0000_t75" style="width:185.25pt;height:216.75pt">
            <v:imagedata r:id="rId16" o:title=""/>
          </v:shape>
        </w:pic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Экспликация зданий и сооружений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1710"/>
        <w:gridCol w:w="681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 по генплану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Наименование зданий и сооружений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Здание ИВС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Контрольно-пропускной пункт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Прогулочные дворы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 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Зоны, охраняемые служебными собаками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Гараж-стоянка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Помещение для содержания служебных собак с тренировочной площадкой</w:t>
            </w:r>
          </w:p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Мусоросборники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Спортивная площадка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Ограждение с охранной сигнализацией </w:t>
            </w:r>
          </w:p>
        </w:tc>
      </w:tr>
    </w:tbl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Условные обозначения 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4260"/>
        <w:gridCol w:w="426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4260" w:type="dxa"/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pict>
                <v:shape id="_x0000_i1107" type="#_x0000_t75" style="width:157.5pt;height:70.5pt">
                  <v:imagedata r:id="rId10" o:title=""/>
                </v:shape>
              </w:pict>
            </w:r>
          </w:p>
        </w:tc>
        <w:tc>
          <w:tcPr>
            <w:tcW w:w="4260" w:type="dxa"/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Здания, сооружения</w:t>
            </w:r>
          </w:p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60" w:type="dxa"/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  </w:t>
            </w:r>
            <w:r>
              <w:rPr>
                <w:rFonts w:ascii="Times New Roman" w:hAnsi="Times New Roman"/>
                <w:sz w:val="20"/>
              </w:rPr>
              <w:pict>
                <v:shape id="_x0000_i1108" type="#_x0000_t75" style="width:121.5pt;height:58.5pt">
                  <v:imagedata r:id="rId11" o:title=""/>
                </v:shape>
              </w:pict>
            </w:r>
          </w:p>
        </w:tc>
        <w:tc>
          <w:tcPr>
            <w:tcW w:w="4260" w:type="dxa"/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Автомобильная дорога</w:t>
            </w:r>
          </w:p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60" w:type="dxa"/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  <w:r>
              <w:rPr>
                <w:rFonts w:ascii="Times New Roman" w:hAnsi="Times New Roman"/>
                <w:sz w:val="20"/>
              </w:rPr>
              <w:pict>
                <v:shape id="_x0000_i1109" type="#_x0000_t75" style="width:87pt;height:27pt">
                  <v:imagedata r:id="rId12" o:title=""/>
                </v:shape>
              </w:pict>
            </w:r>
          </w:p>
        </w:tc>
        <w:tc>
          <w:tcPr>
            <w:tcW w:w="4260" w:type="dxa"/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Ограждение территории</w:t>
            </w:r>
          </w:p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Приложение Е </w:t>
      </w: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(рекомендуемое)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Примерная схема генплана спецприемника для лиц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административно-арестованных</w:t>
      </w:r>
    </w:p>
    <w:p w:rsidR="00000000" w:rsidRDefault="002C0CA3">
      <w:pPr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pict>
          <v:shape id="_x0000_i1110" type="#_x0000_t75" style="width:158.25pt;height:138pt">
            <v:imagedata r:id="rId17" o:title=""/>
          </v:shape>
        </w:pic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Экспликация зданий и сооружений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1710"/>
        <w:gridCol w:w="681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 по генплану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Наименование зданий и сооружений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Здание специального приемника для лиц, подвергнутых административному аресту</w:t>
            </w:r>
          </w:p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Контрольно-пропускной пункт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Производственные мастерские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Гараж-стоянка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Мусоросборник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Спортивная площадка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Ограждение с охранной сигнализацией </w:t>
            </w:r>
          </w:p>
        </w:tc>
      </w:tr>
    </w:tbl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Условные обозначения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4260"/>
        <w:gridCol w:w="426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4260" w:type="dxa"/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  <w:r>
              <w:rPr>
                <w:rFonts w:ascii="Times New Roman" w:hAnsi="Times New Roman"/>
                <w:sz w:val="20"/>
              </w:rPr>
              <w:pict>
                <v:shape id="_x0000_i1111" type="#_x0000_t75" style="width:157.5pt;height:70.5pt">
                  <v:imagedata r:id="rId10" o:title=""/>
                </v:shape>
              </w:pict>
            </w:r>
          </w:p>
        </w:tc>
        <w:tc>
          <w:tcPr>
            <w:tcW w:w="4260" w:type="dxa"/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Здания, сооружения</w:t>
            </w:r>
          </w:p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60" w:type="dxa"/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  </w:t>
            </w:r>
            <w:r>
              <w:rPr>
                <w:rFonts w:ascii="Times New Roman" w:hAnsi="Times New Roman"/>
                <w:sz w:val="20"/>
              </w:rPr>
              <w:pict>
                <v:shape id="_x0000_i1112" type="#_x0000_t75" style="width:121.5pt;height:58.5pt">
                  <v:imagedata r:id="rId11" o:title=""/>
                </v:shape>
              </w:pict>
            </w:r>
          </w:p>
        </w:tc>
        <w:tc>
          <w:tcPr>
            <w:tcW w:w="4260" w:type="dxa"/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Автомоби</w:t>
            </w:r>
            <w:r>
              <w:rPr>
                <w:rFonts w:ascii="Times New Roman" w:hAnsi="Times New Roman"/>
                <w:sz w:val="20"/>
              </w:rPr>
              <w:t>льная дорога</w:t>
            </w:r>
          </w:p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60" w:type="dxa"/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  <w:r>
              <w:rPr>
                <w:rFonts w:ascii="Times New Roman" w:hAnsi="Times New Roman"/>
                <w:sz w:val="20"/>
              </w:rPr>
              <w:pict>
                <v:shape id="_x0000_i1113" type="#_x0000_t75" style="width:87pt;height:27pt">
                  <v:imagedata r:id="rId12" o:title=""/>
                </v:shape>
              </w:pict>
            </w:r>
          </w:p>
        </w:tc>
        <w:tc>
          <w:tcPr>
            <w:tcW w:w="4260" w:type="dxa"/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Ограждение территории</w:t>
            </w:r>
          </w:p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Приложение Ж </w:t>
      </w: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(рекомендуемое)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Примерная схема генплана приемника-распределителя для лиц,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задержанных за бродяжничество и попрошайничество</w:t>
      </w:r>
    </w:p>
    <w:p w:rsidR="00000000" w:rsidRDefault="002C0CA3">
      <w:pPr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pict>
          <v:shape id="_x0000_i1114" type="#_x0000_t75" style="width:158.25pt;height:120pt">
            <v:imagedata r:id="rId18" o:title=""/>
          </v:shape>
        </w:pic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Экспликация зданий и сооружений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1710"/>
        <w:gridCol w:w="681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 по генплану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Наименование зданий и сооружений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Здание приемника-распределителя  для лиц, задержанных за бродяжничество и попрошайничество </w:t>
            </w:r>
          </w:p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Прогулочный двор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Контрольно-пропускной пункт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Производственные мастерские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Гараж-стоянка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Спортивная площадка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Мусоро</w:t>
            </w:r>
            <w:r>
              <w:rPr>
                <w:rFonts w:ascii="Times New Roman" w:hAnsi="Times New Roman"/>
                <w:sz w:val="20"/>
              </w:rPr>
              <w:t xml:space="preserve">сборник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Ограждение с охранной сигнализацией </w:t>
            </w:r>
          </w:p>
        </w:tc>
      </w:tr>
    </w:tbl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Условные обозначения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4260"/>
        <w:gridCol w:w="426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4260" w:type="dxa"/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  <w:r>
              <w:rPr>
                <w:rFonts w:ascii="Times New Roman" w:hAnsi="Times New Roman"/>
                <w:sz w:val="20"/>
              </w:rPr>
              <w:pict>
                <v:shape id="_x0000_i1115" type="#_x0000_t75" style="width:157.5pt;height:70.5pt">
                  <v:imagedata r:id="rId10" o:title=""/>
                </v:shape>
              </w:pict>
            </w:r>
          </w:p>
        </w:tc>
        <w:tc>
          <w:tcPr>
            <w:tcW w:w="4260" w:type="dxa"/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Здания, сооружения</w:t>
            </w:r>
          </w:p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60" w:type="dxa"/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  </w:t>
            </w:r>
            <w:r>
              <w:rPr>
                <w:rFonts w:ascii="Times New Roman" w:hAnsi="Times New Roman"/>
                <w:sz w:val="20"/>
              </w:rPr>
              <w:pict>
                <v:shape id="_x0000_i1116" type="#_x0000_t75" style="width:121.5pt;height:58.5pt">
                  <v:imagedata r:id="rId11" o:title=""/>
                </v:shape>
              </w:pict>
            </w:r>
          </w:p>
        </w:tc>
        <w:tc>
          <w:tcPr>
            <w:tcW w:w="4260" w:type="dxa"/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Автомобильная дорога</w:t>
            </w:r>
          </w:p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60" w:type="dxa"/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  <w:r>
              <w:rPr>
                <w:rFonts w:ascii="Times New Roman" w:hAnsi="Times New Roman"/>
                <w:sz w:val="20"/>
              </w:rPr>
              <w:pict>
                <v:shape id="_x0000_i1117" type="#_x0000_t75" style="width:87pt;height:27pt">
                  <v:imagedata r:id="rId12" o:title=""/>
                </v:shape>
              </w:pict>
            </w:r>
          </w:p>
        </w:tc>
        <w:tc>
          <w:tcPr>
            <w:tcW w:w="4260" w:type="dxa"/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Ограждение территории</w:t>
            </w:r>
          </w:p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Приложение И </w:t>
      </w: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(рекомендуемое)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Примерная схема генплана приемника-распределителя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для несовершеннолетних</w:t>
      </w:r>
    </w:p>
    <w:p w:rsidR="00000000" w:rsidRDefault="002C0CA3">
      <w:pPr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pict>
          <v:shape id="_x0000_i1118" type="#_x0000_t75" style="width:203.25pt;height:246pt">
            <v:imagedata r:id="rId19" o:title=""/>
          </v:shape>
        </w:pic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1710"/>
        <w:gridCol w:w="585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 по генплану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Наименование зданий и сооружений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Здание приемника-распределителя  для несовершеннолетних </w:t>
            </w:r>
          </w:p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85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Контрольно-пропускной пункт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85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Песочница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85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Игровые площадки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85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Спортивная площадка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85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Мусоросборник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Ограждение с ох</w:t>
            </w:r>
            <w:r>
              <w:rPr>
                <w:rFonts w:ascii="Times New Roman" w:hAnsi="Times New Roman"/>
                <w:sz w:val="20"/>
              </w:rPr>
              <w:t xml:space="preserve">ранной сигнализацией </w:t>
            </w:r>
          </w:p>
        </w:tc>
      </w:tr>
    </w:tbl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Условные обозначения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4260"/>
        <w:gridCol w:w="426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4260" w:type="dxa"/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  <w:r>
              <w:rPr>
                <w:rFonts w:ascii="Times New Roman" w:hAnsi="Times New Roman"/>
                <w:sz w:val="20"/>
              </w:rPr>
              <w:pict>
                <v:shape id="_x0000_i1119" type="#_x0000_t75" style="width:157.5pt;height:70.5pt">
                  <v:imagedata r:id="rId10" o:title=""/>
                </v:shape>
              </w:pict>
            </w:r>
          </w:p>
        </w:tc>
        <w:tc>
          <w:tcPr>
            <w:tcW w:w="4260" w:type="dxa"/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Здания, сооружения</w:t>
            </w:r>
          </w:p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60" w:type="dxa"/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  <w:r>
              <w:rPr>
                <w:rFonts w:ascii="Times New Roman" w:hAnsi="Times New Roman"/>
                <w:sz w:val="20"/>
              </w:rPr>
              <w:pict>
                <v:shape id="_x0000_i1120" type="#_x0000_t75" style="width:121.5pt;height:58.5pt">
                  <v:imagedata r:id="rId11" o:title=""/>
                </v:shape>
              </w:pict>
            </w:r>
          </w:p>
        </w:tc>
        <w:tc>
          <w:tcPr>
            <w:tcW w:w="4260" w:type="dxa"/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Автомобильная дорога</w:t>
            </w:r>
          </w:p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60" w:type="dxa"/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  <w:r>
              <w:rPr>
                <w:rFonts w:ascii="Times New Roman" w:hAnsi="Times New Roman"/>
                <w:sz w:val="20"/>
              </w:rPr>
              <w:pict>
                <v:shape id="_x0000_i1121" type="#_x0000_t75" style="width:87pt;height:27pt">
                  <v:imagedata r:id="rId12" o:title=""/>
                </v:shape>
              </w:pict>
            </w:r>
          </w:p>
        </w:tc>
        <w:tc>
          <w:tcPr>
            <w:tcW w:w="4260" w:type="dxa"/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Ограждение территории</w:t>
            </w:r>
          </w:p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Приложение К </w:t>
      </w: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(рекомендуемое)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Примерная схема генплана медицинского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вытрезвителя</w:t>
      </w:r>
    </w:p>
    <w:p w:rsidR="00000000" w:rsidRDefault="002C0CA3">
      <w:pPr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pict>
          <v:shape id="_x0000_i1122" type="#_x0000_t75" style="width:177pt;height:109.5pt">
            <v:imagedata r:id="rId20" o:title=""/>
          </v:shape>
        </w:pic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1710"/>
        <w:gridCol w:w="681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 по генплану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Наименование зданий и сооружений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Здание медицинского вытрезвителя</w:t>
            </w:r>
          </w:p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Площадка для въезда автомобиля с доставленными лицами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Гараж-стоянка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Мусоросборник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Спортивная площадка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  <w:p w:rsidR="00000000" w:rsidRDefault="002C0CA3">
            <w:pPr>
              <w:widowControl/>
              <w:ind w:firstLine="28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Ограждение </w:t>
            </w:r>
          </w:p>
        </w:tc>
      </w:tr>
    </w:tbl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Условные обозначения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4260"/>
        <w:gridCol w:w="426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4260" w:type="dxa"/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  <w:r>
              <w:rPr>
                <w:rFonts w:ascii="Times New Roman" w:hAnsi="Times New Roman"/>
                <w:sz w:val="20"/>
              </w:rPr>
              <w:pict>
                <v:shape id="_x0000_i1123" type="#_x0000_t75" style="width:157.5pt;height:70.5pt">
                  <v:imagedata r:id="rId10" o:title=""/>
                </v:shape>
              </w:pict>
            </w:r>
          </w:p>
        </w:tc>
        <w:tc>
          <w:tcPr>
            <w:tcW w:w="4260" w:type="dxa"/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</w:p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Здания, сооружения</w:t>
            </w:r>
          </w:p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60" w:type="dxa"/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  </w:t>
            </w:r>
            <w:r>
              <w:rPr>
                <w:rFonts w:ascii="Times New Roman" w:hAnsi="Times New Roman"/>
                <w:sz w:val="20"/>
              </w:rPr>
              <w:pict>
                <v:shape id="_x0000_i1124" type="#_x0000_t75" style="width:121.5pt;height:58.5pt">
                  <v:imagedata r:id="rId11" o:title=""/>
                </v:shape>
              </w:pict>
            </w:r>
          </w:p>
        </w:tc>
        <w:tc>
          <w:tcPr>
            <w:tcW w:w="4260" w:type="dxa"/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Автомобильна</w:t>
            </w:r>
            <w:r>
              <w:rPr>
                <w:rFonts w:ascii="Times New Roman" w:hAnsi="Times New Roman"/>
                <w:sz w:val="20"/>
              </w:rPr>
              <w:t>я дорога</w:t>
            </w:r>
          </w:p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60" w:type="dxa"/>
          </w:tcPr>
          <w:p w:rsidR="00000000" w:rsidRDefault="002C0CA3">
            <w:pPr>
              <w:widowControl/>
              <w:ind w:firstLine="28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  <w:r>
              <w:rPr>
                <w:rFonts w:ascii="Times New Roman" w:hAnsi="Times New Roman"/>
                <w:sz w:val="20"/>
              </w:rPr>
              <w:pict>
                <v:shape id="_x0000_i1125" type="#_x0000_t75" style="width:87pt;height:27pt">
                  <v:imagedata r:id="rId12" o:title=""/>
                </v:shape>
              </w:pict>
            </w:r>
          </w:p>
        </w:tc>
        <w:tc>
          <w:tcPr>
            <w:tcW w:w="4260" w:type="dxa"/>
          </w:tcPr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Ограждение территории</w:t>
            </w:r>
          </w:p>
          <w:p w:rsidR="00000000" w:rsidRDefault="002C0CA3">
            <w:pPr>
              <w:widowControl/>
              <w:ind w:firstLine="284"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Приложение Л </w:t>
      </w: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(рекомендуемое)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Типовая структурная схема 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локальной вычислительной сети органа внутренних дел </w:t>
      </w:r>
    </w:p>
    <w:p w:rsidR="00000000" w:rsidRDefault="002C0CA3">
      <w:pPr>
        <w:pStyle w:val="Heading"/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Базы данных ГОРОВД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Сообщения и заявления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Оперативно-розыскные учеты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Профилактические учеты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Паспортные учеты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Учет кадров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Учет хозяйственной деятельности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Учет делопроизводства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Статистическая отчетность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Нормативная информация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Сведения и территории</w:t>
      </w:r>
    </w:p>
    <w:p w:rsidR="00000000" w:rsidRDefault="002C0CA3">
      <w:pPr>
        <w:widowControl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Данные о расстановке сил и средств </w:t>
      </w:r>
    </w:p>
    <w:p w:rsidR="00000000" w:rsidRDefault="002C0CA3">
      <w:pPr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pict>
          <v:shape id="_x0000_i1126" type="#_x0000_t75" style="width:413.25pt;height:206.25pt">
            <v:imagedata r:id="rId21" o:title=""/>
          </v:shape>
        </w:pict>
      </w:r>
    </w:p>
    <w:p w:rsidR="00000000" w:rsidRDefault="002C0CA3">
      <w:pPr>
        <w:widowControl/>
        <w:ind w:firstLine="28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АВТОМАТИЗИРОВАННЫЕ РАБОЧИЕ МЕСТА </w:t>
      </w: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3-9 АРМ </w:t>
      </w: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</w:t>
      </w: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Число ЭВМ в зависимости </w:t>
      </w: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от ч</w:t>
      </w:r>
      <w:r>
        <w:rPr>
          <w:rFonts w:ascii="Times New Roman" w:hAnsi="Times New Roman"/>
          <w:sz w:val="20"/>
        </w:rPr>
        <w:t xml:space="preserve">исленности </w:t>
      </w:r>
      <w:proofErr w:type="spellStart"/>
      <w:r>
        <w:rPr>
          <w:rFonts w:ascii="Times New Roman" w:hAnsi="Times New Roman"/>
          <w:sz w:val="20"/>
        </w:rPr>
        <w:t>п</w:t>
      </w:r>
      <w:proofErr w:type="spellEnd"/>
      <w:r>
        <w:rPr>
          <w:rFonts w:ascii="Times New Roman" w:hAnsi="Times New Roman"/>
          <w:sz w:val="20"/>
        </w:rPr>
        <w:t xml:space="preserve">/с </w:t>
      </w: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до 150 чел.   - 4 </w:t>
      </w:r>
    </w:p>
    <w:p w:rsidR="00000000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от 150 чел.    - 7 </w:t>
      </w:r>
    </w:p>
    <w:p w:rsidR="002C0CA3" w:rsidRDefault="002C0CA3">
      <w:pPr>
        <w:widowControl/>
        <w:ind w:firstLine="284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свыше 600 чел.  - 10 </w:t>
      </w:r>
    </w:p>
    <w:sectPr w:rsidR="002C0CA3">
      <w:endnotePr>
        <w:numFmt w:val="decimal"/>
      </w:endnotePr>
      <w:pgSz w:w="11907" w:h="16840" w:code="9"/>
      <w:pgMar w:top="1440" w:right="1797" w:bottom="1440" w:left="179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7297"/>
    <w:rsid w:val="002C0CA3"/>
    <w:rsid w:val="008B7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Default Paragraph Font"/>
    <w:rPr>
      <w:sz w:val="20"/>
    </w:rPr>
  </w:style>
  <w:style w:type="paragraph" w:customStyle="1" w:styleId="Heading">
    <w:name w:val="Heading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wmf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png"/><Relationship Id="rId5" Type="http://schemas.openxmlformats.org/officeDocument/2006/relationships/image" Target="media/image2.wmf"/><Relationship Id="rId15" Type="http://schemas.openxmlformats.org/officeDocument/2006/relationships/image" Target="media/image12.png"/><Relationship Id="rId23" Type="http://schemas.openxmlformats.org/officeDocument/2006/relationships/theme" Target="theme/theme1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wmf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94</Pages>
  <Words>26184</Words>
  <Characters>149253</Characters>
  <Application>Microsoft Office Word</Application>
  <DocSecurity>0</DocSecurity>
  <Lines>1243</Lines>
  <Paragraphs>350</Paragraphs>
  <ScaleCrop>false</ScaleCrop>
  <HeadingPairs>
    <vt:vector size="2" baseType="variant">
      <vt:variant>
        <vt:lpstr>  </vt:lpstr>
      </vt:variant>
      <vt:variant>
        <vt:i4>0</vt:i4>
      </vt:variant>
    </vt:vector>
  </HeadingPairs>
  <Company> </Company>
  <LinksUpToDate>false</LinksUpToDate>
  <CharactersWithSpaces>175087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Изюмский</dc:creator>
  <cp:keywords/>
  <dc:description/>
  <cp:lastModifiedBy>ASUS</cp:lastModifiedBy>
  <cp:revision>2</cp:revision>
  <dcterms:created xsi:type="dcterms:W3CDTF">2012-12-04T14:59:00Z</dcterms:created>
  <dcterms:modified xsi:type="dcterms:W3CDTF">2012-12-04T14:59:00Z</dcterms:modified>
</cp:coreProperties>
</file>